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4D559" w14:textId="77777777" w:rsidR="00F947FD" w:rsidRDefault="00F947FD" w:rsidP="00F947FD">
      <w:pPr>
        <w:pBdr>
          <w:top w:val="nil"/>
          <w:left w:val="nil"/>
          <w:bottom w:val="nil"/>
          <w:right w:val="nil"/>
          <w:between w:val="nil"/>
        </w:pBdr>
        <w:spacing w:after="0"/>
        <w:contextualSpacing/>
        <w:jc w:val="both"/>
        <w:rPr>
          <w:rFonts w:asciiTheme="minorHAnsi" w:hAnsiTheme="minorHAnsi" w:cstheme="minorHAnsi"/>
          <w:sz w:val="24"/>
          <w:szCs w:val="24"/>
        </w:rPr>
      </w:pPr>
    </w:p>
    <w:p w14:paraId="7289F4A1" w14:textId="77777777" w:rsidR="00511DDC" w:rsidRDefault="00511DDC" w:rsidP="00F947FD">
      <w:pPr>
        <w:pBdr>
          <w:top w:val="nil"/>
          <w:left w:val="nil"/>
          <w:bottom w:val="nil"/>
          <w:right w:val="nil"/>
          <w:between w:val="nil"/>
        </w:pBdr>
        <w:spacing w:after="0"/>
        <w:contextualSpacing/>
        <w:jc w:val="both"/>
        <w:rPr>
          <w:rFonts w:asciiTheme="minorHAnsi" w:hAnsiTheme="minorHAnsi" w:cstheme="minorHAnsi"/>
          <w:sz w:val="24"/>
          <w:szCs w:val="24"/>
        </w:rPr>
      </w:pPr>
    </w:p>
    <w:p w14:paraId="01D99359" w14:textId="77777777" w:rsidR="00F947FD" w:rsidRPr="00511DDC" w:rsidRDefault="00F947FD" w:rsidP="00F947FD">
      <w:pPr>
        <w:pBdr>
          <w:top w:val="nil"/>
          <w:left w:val="nil"/>
          <w:bottom w:val="nil"/>
          <w:right w:val="nil"/>
          <w:between w:val="nil"/>
        </w:pBdr>
        <w:spacing w:after="0"/>
        <w:contextualSpacing/>
        <w:jc w:val="center"/>
        <w:rPr>
          <w:rFonts w:asciiTheme="minorHAnsi" w:hAnsiTheme="minorHAnsi" w:cstheme="minorHAnsi"/>
          <w:b/>
          <w:sz w:val="56"/>
          <w:szCs w:val="56"/>
        </w:rPr>
      </w:pPr>
      <w:r w:rsidRPr="00511DDC">
        <w:rPr>
          <w:rFonts w:asciiTheme="minorHAnsi" w:hAnsiTheme="minorHAnsi" w:cstheme="minorHAnsi"/>
          <w:b/>
          <w:sz w:val="56"/>
          <w:szCs w:val="56"/>
        </w:rPr>
        <w:t>Regulamin Platformy startowej Wschodni Akcelerator Biznesu</w:t>
      </w:r>
    </w:p>
    <w:p w14:paraId="24523B89" w14:textId="77777777" w:rsidR="00F947FD" w:rsidRDefault="00F947FD" w:rsidP="00F947FD">
      <w:pPr>
        <w:spacing w:after="0"/>
        <w:jc w:val="center"/>
        <w:rPr>
          <w:rFonts w:asciiTheme="minorHAnsi" w:hAnsiTheme="minorHAnsi" w:cstheme="minorHAnsi"/>
          <w:b/>
          <w:sz w:val="24"/>
          <w:szCs w:val="24"/>
        </w:rPr>
      </w:pPr>
    </w:p>
    <w:p w14:paraId="020AC73C" w14:textId="77777777" w:rsidR="00511DDC" w:rsidRDefault="00511DDC" w:rsidP="00F947FD">
      <w:pPr>
        <w:spacing w:after="0"/>
        <w:jc w:val="center"/>
        <w:rPr>
          <w:rFonts w:asciiTheme="minorHAnsi" w:hAnsiTheme="minorHAnsi" w:cstheme="minorHAnsi"/>
          <w:b/>
          <w:sz w:val="24"/>
          <w:szCs w:val="24"/>
        </w:rPr>
      </w:pPr>
    </w:p>
    <w:p w14:paraId="01C2C825" w14:textId="77777777" w:rsidR="00F947FD" w:rsidRDefault="00F947FD" w:rsidP="00F947FD">
      <w:pPr>
        <w:pBdr>
          <w:top w:val="nil"/>
          <w:left w:val="nil"/>
          <w:bottom w:val="nil"/>
          <w:right w:val="nil"/>
          <w:between w:val="nil"/>
        </w:pBdr>
        <w:spacing w:after="0"/>
        <w:contextualSpacing/>
        <w:jc w:val="center"/>
        <w:rPr>
          <w:rFonts w:asciiTheme="minorHAnsi" w:hAnsiTheme="minorHAnsi" w:cstheme="minorHAnsi"/>
          <w:b/>
          <w:sz w:val="24"/>
          <w:szCs w:val="24"/>
        </w:rPr>
      </w:pPr>
      <w:r w:rsidRPr="002F6939">
        <w:rPr>
          <w:rFonts w:asciiTheme="minorHAnsi" w:hAnsiTheme="minorHAnsi" w:cstheme="minorHAnsi"/>
          <w:b/>
          <w:sz w:val="24"/>
          <w:szCs w:val="24"/>
        </w:rPr>
        <w:t>§ 1</w:t>
      </w:r>
    </w:p>
    <w:p w14:paraId="2884F0F6" w14:textId="77777777" w:rsidR="00F947FD" w:rsidRPr="002F6939" w:rsidRDefault="00F947FD" w:rsidP="00F947FD">
      <w:pPr>
        <w:spacing w:after="0"/>
        <w:jc w:val="center"/>
        <w:rPr>
          <w:rFonts w:asciiTheme="minorHAnsi" w:hAnsiTheme="minorHAnsi" w:cstheme="minorHAnsi"/>
          <w:b/>
          <w:sz w:val="24"/>
          <w:szCs w:val="24"/>
        </w:rPr>
      </w:pPr>
      <w:r w:rsidRPr="002F6939">
        <w:rPr>
          <w:rFonts w:asciiTheme="minorHAnsi" w:hAnsiTheme="minorHAnsi" w:cstheme="minorHAnsi"/>
          <w:b/>
          <w:sz w:val="24"/>
          <w:szCs w:val="24"/>
        </w:rPr>
        <w:t>Postanowienia ogólne</w:t>
      </w:r>
    </w:p>
    <w:p w14:paraId="0F1CC5B8" w14:textId="77777777" w:rsidR="00F947FD" w:rsidRPr="002F6939" w:rsidRDefault="00F947FD" w:rsidP="00F947FD">
      <w:pPr>
        <w:pStyle w:val="Akapitzlist"/>
        <w:numPr>
          <w:ilvl w:val="0"/>
          <w:numId w:val="18"/>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Niniejszy regulamin określa zasady naboru, oceny oraz uczestnictwa w programie inkubacji w ramach Projektu „Platforma startowa – Wschodni Akcelerator Biznesu” nr  POPW.01.01.01-06-0001/18, którego Animatorem jest Puławski Park Naukowo – Technologiczny Sp. z o.o., współfinansowanego ze środków Europejskiego Funduszu Rozwoju Regionalnego w ramach Programu Operacyjnego Polska Wschodnia 2014 – 2020, Osi Priorytetowej I: Przedsiębiorcza Polska Wschodnia, Działania 1.1 Platformy startowe dla nowych pomysłów, Poddziałanie 1.1.1 Platformy startowe dla nowych pomysłów.</w:t>
      </w:r>
    </w:p>
    <w:p w14:paraId="5DD9DEBC" w14:textId="77777777" w:rsidR="00F947FD" w:rsidRPr="002F6939" w:rsidRDefault="00F947FD" w:rsidP="00F947FD">
      <w:pPr>
        <w:pStyle w:val="Akapitzlist"/>
        <w:numPr>
          <w:ilvl w:val="0"/>
          <w:numId w:val="18"/>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 xml:space="preserve">Celem Projektu jest inkubacja podmiotów poprzez rozwój innowacyjnych przedsiębiorstw typu startup za pomocą kompleksowego programu wsparcia, służącego przekształcaniu pomysłów biznesowych w produkty, dostosowanie ich do warunków rynkowych według przyjętej metodologii oraz opracowanie rentownych modeli biznesowych, umożliwiających wejście przedsiębiorstwa typu startup na rynek, co zaowocuje wzrostem liczby innowacyjnych przedsiębiorstw, budowaniem i promowaniem ekosystemu przedsiębiorczości typu startup w Polsce Wschodniej. </w:t>
      </w:r>
    </w:p>
    <w:p w14:paraId="0A42C9A9" w14:textId="77777777" w:rsidR="00F947FD" w:rsidRPr="002F6939" w:rsidRDefault="00F947FD" w:rsidP="00F947FD">
      <w:pPr>
        <w:pStyle w:val="Akapitzlist"/>
        <w:numPr>
          <w:ilvl w:val="0"/>
          <w:numId w:val="18"/>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Liderem Projektu jest Puławski Park Naukowo – Technologiczny Sp. z o.o., zwany dalej Liderem lub Animatorem, który realizuje projekt przy wsparciu 8 Partnerów:</w:t>
      </w:r>
    </w:p>
    <w:p w14:paraId="3F3F196F" w14:textId="77777777" w:rsidR="00F947FD" w:rsidRDefault="00F947FD" w:rsidP="00F947FD">
      <w:pPr>
        <w:pStyle w:val="Akapitzlist"/>
        <w:numPr>
          <w:ilvl w:val="1"/>
          <w:numId w:val="19"/>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Grupa Azoty Zakłady Azotowe „Puławy” S.A.</w:t>
      </w:r>
      <w:r>
        <w:rPr>
          <w:rFonts w:asciiTheme="minorHAnsi" w:hAnsiTheme="minorHAnsi" w:cstheme="minorHAnsi"/>
          <w:sz w:val="24"/>
          <w:szCs w:val="24"/>
        </w:rPr>
        <w:t xml:space="preserve"> z siedzibą w Puławach</w:t>
      </w:r>
      <w:r w:rsidRPr="002F6939">
        <w:rPr>
          <w:rFonts w:asciiTheme="minorHAnsi" w:hAnsiTheme="minorHAnsi" w:cstheme="minorHAnsi"/>
          <w:sz w:val="24"/>
          <w:szCs w:val="24"/>
        </w:rPr>
        <w:t>, Al. Tysiąclecia Państwa Polskiego 13, 24-110 Puławy,</w:t>
      </w:r>
    </w:p>
    <w:p w14:paraId="72BF8446" w14:textId="77777777" w:rsidR="00F947FD" w:rsidRDefault="00F947FD" w:rsidP="00F947FD">
      <w:pPr>
        <w:pStyle w:val="Akapitzlist"/>
        <w:numPr>
          <w:ilvl w:val="1"/>
          <w:numId w:val="19"/>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INNOFIN Sp. z o.o. z siedzibą w Warszawie, ul. Żółkiewskiego 23/1, 04-305 Warszawa;</w:t>
      </w:r>
    </w:p>
    <w:p w14:paraId="3842602D" w14:textId="77777777" w:rsidR="00F947FD" w:rsidRPr="002F6939" w:rsidRDefault="00F947FD" w:rsidP="00F947FD">
      <w:pPr>
        <w:pStyle w:val="Akapitzlist"/>
        <w:numPr>
          <w:ilvl w:val="1"/>
          <w:numId w:val="19"/>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Instytut Nowych Syntez Chemicznych, Al. Tysiąclecia Państwa Polskiego 13A, 24-110 Puławy;</w:t>
      </w:r>
    </w:p>
    <w:p w14:paraId="657063CE" w14:textId="77777777" w:rsidR="00F947FD" w:rsidRPr="002F6939" w:rsidRDefault="00F947FD" w:rsidP="00F947FD">
      <w:pPr>
        <w:pStyle w:val="Akapitzlist"/>
        <w:numPr>
          <w:ilvl w:val="1"/>
          <w:numId w:val="19"/>
        </w:numPr>
        <w:spacing w:after="0" w:line="276" w:lineRule="auto"/>
        <w:jc w:val="both"/>
        <w:rPr>
          <w:rFonts w:asciiTheme="minorHAnsi" w:hAnsiTheme="minorHAnsi" w:cstheme="minorHAnsi"/>
          <w:sz w:val="24"/>
          <w:szCs w:val="24"/>
        </w:rPr>
      </w:pPr>
      <w:proofErr w:type="spellStart"/>
      <w:r w:rsidRPr="002F6939">
        <w:rPr>
          <w:rFonts w:asciiTheme="minorHAnsi" w:hAnsiTheme="minorHAnsi" w:cstheme="minorHAnsi"/>
          <w:sz w:val="24"/>
          <w:szCs w:val="24"/>
        </w:rPr>
        <w:t>Netrix</w:t>
      </w:r>
      <w:proofErr w:type="spellEnd"/>
      <w:r w:rsidRPr="002F6939">
        <w:rPr>
          <w:rFonts w:asciiTheme="minorHAnsi" w:hAnsiTheme="minorHAnsi" w:cstheme="minorHAnsi"/>
          <w:sz w:val="24"/>
          <w:szCs w:val="24"/>
        </w:rPr>
        <w:t xml:space="preserve"> </w:t>
      </w:r>
      <w:proofErr w:type="spellStart"/>
      <w:r w:rsidRPr="002F6939">
        <w:rPr>
          <w:rFonts w:asciiTheme="minorHAnsi" w:hAnsiTheme="minorHAnsi" w:cstheme="minorHAnsi"/>
          <w:sz w:val="24"/>
          <w:szCs w:val="24"/>
        </w:rPr>
        <w:t>Group</w:t>
      </w:r>
      <w:proofErr w:type="spellEnd"/>
      <w:r w:rsidRPr="002F6939">
        <w:rPr>
          <w:rFonts w:asciiTheme="minorHAnsi" w:hAnsiTheme="minorHAnsi" w:cstheme="minorHAnsi"/>
          <w:sz w:val="24"/>
          <w:szCs w:val="24"/>
        </w:rPr>
        <w:t xml:space="preserve"> Sp. z o.o. z siedzibą w Lublinie, ul. Związkowa 26, 20-148 Lublin;</w:t>
      </w:r>
    </w:p>
    <w:p w14:paraId="23B1BE4A" w14:textId="77777777" w:rsidR="00F947FD" w:rsidRPr="002F6939" w:rsidRDefault="00F947FD" w:rsidP="00F947FD">
      <w:pPr>
        <w:pStyle w:val="Akapitzlist"/>
        <w:numPr>
          <w:ilvl w:val="1"/>
          <w:numId w:val="19"/>
        </w:numPr>
        <w:spacing w:after="0" w:line="276" w:lineRule="auto"/>
        <w:jc w:val="both"/>
        <w:rPr>
          <w:rFonts w:asciiTheme="minorHAnsi" w:hAnsiTheme="minorHAnsi" w:cstheme="minorHAnsi"/>
          <w:sz w:val="24"/>
          <w:szCs w:val="24"/>
        </w:rPr>
      </w:pPr>
      <w:proofErr w:type="spellStart"/>
      <w:r w:rsidRPr="002F6939">
        <w:rPr>
          <w:rFonts w:asciiTheme="minorHAnsi" w:hAnsiTheme="minorHAnsi" w:cstheme="minorHAnsi"/>
          <w:sz w:val="24"/>
          <w:szCs w:val="24"/>
        </w:rPr>
        <w:t>Netrix</w:t>
      </w:r>
      <w:proofErr w:type="spellEnd"/>
      <w:r w:rsidRPr="002F6939">
        <w:rPr>
          <w:rFonts w:asciiTheme="minorHAnsi" w:hAnsiTheme="minorHAnsi" w:cstheme="minorHAnsi"/>
          <w:sz w:val="24"/>
          <w:szCs w:val="24"/>
        </w:rPr>
        <w:t xml:space="preserve"> </w:t>
      </w:r>
      <w:proofErr w:type="spellStart"/>
      <w:r w:rsidRPr="002F6939">
        <w:rPr>
          <w:rFonts w:asciiTheme="minorHAnsi" w:hAnsiTheme="minorHAnsi" w:cstheme="minorHAnsi"/>
          <w:sz w:val="24"/>
          <w:szCs w:val="24"/>
        </w:rPr>
        <w:t>Ventures</w:t>
      </w:r>
      <w:proofErr w:type="spellEnd"/>
      <w:r w:rsidRPr="002F6939">
        <w:rPr>
          <w:rFonts w:asciiTheme="minorHAnsi" w:hAnsiTheme="minorHAnsi" w:cstheme="minorHAnsi"/>
          <w:sz w:val="24"/>
          <w:szCs w:val="24"/>
        </w:rPr>
        <w:t xml:space="preserve"> </w:t>
      </w:r>
      <w:proofErr w:type="spellStart"/>
      <w:r w:rsidRPr="002F6939">
        <w:rPr>
          <w:rFonts w:asciiTheme="minorHAnsi" w:hAnsiTheme="minorHAnsi" w:cstheme="minorHAnsi"/>
          <w:sz w:val="24"/>
          <w:szCs w:val="24"/>
        </w:rPr>
        <w:t>Sp</w:t>
      </w:r>
      <w:proofErr w:type="spellEnd"/>
      <w:r w:rsidRPr="002F6939">
        <w:rPr>
          <w:rFonts w:asciiTheme="minorHAnsi" w:hAnsiTheme="minorHAnsi" w:cstheme="minorHAnsi"/>
          <w:sz w:val="24"/>
          <w:szCs w:val="24"/>
        </w:rPr>
        <w:t xml:space="preserve"> z o.o. z siedzibą w Lublinie, ul. Związkowa 26, 20-148 Lublin;</w:t>
      </w:r>
    </w:p>
    <w:p w14:paraId="74DDD84C" w14:textId="77777777" w:rsidR="00F947FD" w:rsidRDefault="00F947FD" w:rsidP="00F947FD">
      <w:pPr>
        <w:pStyle w:val="Akapitzlist"/>
        <w:numPr>
          <w:ilvl w:val="1"/>
          <w:numId w:val="19"/>
        </w:numPr>
        <w:spacing w:after="0" w:line="276" w:lineRule="auto"/>
        <w:jc w:val="both"/>
        <w:rPr>
          <w:rFonts w:asciiTheme="minorHAnsi" w:hAnsiTheme="minorHAnsi" w:cstheme="minorHAnsi"/>
          <w:sz w:val="24"/>
          <w:szCs w:val="24"/>
        </w:rPr>
      </w:pPr>
      <w:proofErr w:type="spellStart"/>
      <w:r w:rsidRPr="002F6939">
        <w:rPr>
          <w:rFonts w:asciiTheme="minorHAnsi" w:hAnsiTheme="minorHAnsi" w:cstheme="minorHAnsi"/>
          <w:sz w:val="24"/>
          <w:szCs w:val="24"/>
        </w:rPr>
        <w:t>Rebels</w:t>
      </w:r>
      <w:proofErr w:type="spellEnd"/>
      <w:r w:rsidRPr="002F6939">
        <w:rPr>
          <w:rFonts w:asciiTheme="minorHAnsi" w:hAnsiTheme="minorHAnsi" w:cstheme="minorHAnsi"/>
          <w:sz w:val="24"/>
          <w:szCs w:val="24"/>
        </w:rPr>
        <w:t xml:space="preserve"> Valley Sp. z o.o. z siedzibą w Warszawie, ul. </w:t>
      </w:r>
      <w:r>
        <w:rPr>
          <w:rFonts w:asciiTheme="minorHAnsi" w:hAnsiTheme="minorHAnsi" w:cstheme="minorHAnsi"/>
          <w:sz w:val="24"/>
          <w:szCs w:val="24"/>
        </w:rPr>
        <w:t>Chmielna 2/31</w:t>
      </w:r>
      <w:r w:rsidRPr="002F6939">
        <w:rPr>
          <w:rFonts w:asciiTheme="minorHAnsi" w:hAnsiTheme="minorHAnsi" w:cstheme="minorHAnsi"/>
          <w:sz w:val="24"/>
          <w:szCs w:val="24"/>
        </w:rPr>
        <w:t xml:space="preserve">, </w:t>
      </w:r>
      <w:r>
        <w:rPr>
          <w:rFonts w:asciiTheme="minorHAnsi" w:hAnsiTheme="minorHAnsi" w:cstheme="minorHAnsi"/>
          <w:sz w:val="24"/>
          <w:szCs w:val="24"/>
        </w:rPr>
        <w:t xml:space="preserve">00-020 </w:t>
      </w:r>
      <w:r w:rsidRPr="002F6939">
        <w:rPr>
          <w:rFonts w:asciiTheme="minorHAnsi" w:hAnsiTheme="minorHAnsi" w:cstheme="minorHAnsi"/>
          <w:sz w:val="24"/>
          <w:szCs w:val="24"/>
        </w:rPr>
        <w:t>Warszawa.</w:t>
      </w:r>
    </w:p>
    <w:p w14:paraId="7DBFDD62" w14:textId="77777777" w:rsidR="00F947FD" w:rsidRPr="002F6939" w:rsidRDefault="00F947FD" w:rsidP="00F947FD">
      <w:pPr>
        <w:pStyle w:val="Akapitzlist"/>
        <w:numPr>
          <w:ilvl w:val="1"/>
          <w:numId w:val="19"/>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 xml:space="preserve">Software </w:t>
      </w:r>
      <w:proofErr w:type="spellStart"/>
      <w:r w:rsidRPr="002F6939">
        <w:rPr>
          <w:rFonts w:asciiTheme="minorHAnsi" w:hAnsiTheme="minorHAnsi" w:cstheme="minorHAnsi"/>
          <w:sz w:val="24"/>
          <w:szCs w:val="24"/>
        </w:rPr>
        <w:t>Camp</w:t>
      </w:r>
      <w:proofErr w:type="spellEnd"/>
      <w:r w:rsidRPr="002F6939">
        <w:rPr>
          <w:rFonts w:asciiTheme="minorHAnsi" w:hAnsiTheme="minorHAnsi" w:cstheme="minorHAnsi"/>
          <w:sz w:val="24"/>
          <w:szCs w:val="24"/>
        </w:rPr>
        <w:t xml:space="preserve"> sp. z o.o. z siedzibą w Lublinie, ul. Zana 11A, 20-601 Lublin;</w:t>
      </w:r>
    </w:p>
    <w:p w14:paraId="449CE985" w14:textId="77777777" w:rsidR="00F947FD" w:rsidRPr="002F6939" w:rsidRDefault="00F947FD" w:rsidP="00F947FD">
      <w:pPr>
        <w:pStyle w:val="Akapitzlist"/>
        <w:numPr>
          <w:ilvl w:val="1"/>
          <w:numId w:val="19"/>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Uniwersytet Marii Curie – Skłodowskiej w Lublinie, ul. Marii Curie – Skłodowskiej 5, 20-031 Lublin;</w:t>
      </w:r>
    </w:p>
    <w:p w14:paraId="52B762F7" w14:textId="77777777" w:rsidR="00F947FD" w:rsidRDefault="00F947FD" w:rsidP="00F947FD">
      <w:pPr>
        <w:pStyle w:val="Akapitzlist"/>
        <w:numPr>
          <w:ilvl w:val="0"/>
          <w:numId w:val="18"/>
        </w:numPr>
        <w:pBdr>
          <w:top w:val="nil"/>
          <w:left w:val="nil"/>
          <w:bottom w:val="nil"/>
          <w:right w:val="nil"/>
          <w:between w:val="nil"/>
        </w:pBd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lastRenderedPageBreak/>
        <w:t>Platforma startowa – Wschodni Akcelerator Biznesu</w:t>
      </w:r>
      <w:r>
        <w:rPr>
          <w:rFonts w:asciiTheme="minorHAnsi" w:hAnsiTheme="minorHAnsi" w:cstheme="minorHAnsi"/>
          <w:sz w:val="24"/>
          <w:szCs w:val="24"/>
        </w:rPr>
        <w:t xml:space="preserve"> prowadzi nabór Pomysłów, które w przypadku pozytywnej oceny zostaną objęte procesem inkubacji w ramach następujących</w:t>
      </w:r>
      <w:r w:rsidRPr="006C3FED">
        <w:t xml:space="preserve"> </w:t>
      </w:r>
      <w:r w:rsidRPr="006C3FED">
        <w:rPr>
          <w:rFonts w:asciiTheme="minorHAnsi" w:hAnsiTheme="minorHAnsi" w:cstheme="minorHAnsi"/>
          <w:sz w:val="24"/>
          <w:szCs w:val="24"/>
        </w:rPr>
        <w:t>obszar</w:t>
      </w:r>
      <w:r>
        <w:rPr>
          <w:rFonts w:asciiTheme="minorHAnsi" w:hAnsiTheme="minorHAnsi" w:cstheme="minorHAnsi"/>
          <w:sz w:val="24"/>
          <w:szCs w:val="24"/>
        </w:rPr>
        <w:t>ów specjalizacji:</w:t>
      </w:r>
      <w:r w:rsidRPr="006C3FED">
        <w:rPr>
          <w:rFonts w:asciiTheme="minorHAnsi" w:hAnsiTheme="minorHAnsi" w:cstheme="minorHAnsi"/>
          <w:sz w:val="24"/>
          <w:szCs w:val="24"/>
        </w:rPr>
        <w:t xml:space="preserve"> </w:t>
      </w:r>
    </w:p>
    <w:p w14:paraId="605C7ACA" w14:textId="77777777" w:rsidR="00F947FD" w:rsidRDefault="00F947FD" w:rsidP="00F947FD">
      <w:pPr>
        <w:pStyle w:val="Akapitzlist"/>
        <w:numPr>
          <w:ilvl w:val="0"/>
          <w:numId w:val="24"/>
        </w:numPr>
        <w:pBdr>
          <w:top w:val="nil"/>
          <w:left w:val="nil"/>
          <w:bottom w:val="nil"/>
          <w:right w:val="nil"/>
          <w:between w:val="nil"/>
        </w:pBdr>
        <w:spacing w:after="0" w:line="276" w:lineRule="auto"/>
        <w:jc w:val="both"/>
        <w:rPr>
          <w:rFonts w:asciiTheme="minorHAnsi" w:hAnsiTheme="minorHAnsi" w:cstheme="minorHAnsi"/>
          <w:sz w:val="24"/>
          <w:szCs w:val="24"/>
        </w:rPr>
      </w:pPr>
      <w:r w:rsidRPr="006C3FED">
        <w:rPr>
          <w:rFonts w:asciiTheme="minorHAnsi" w:hAnsiTheme="minorHAnsi" w:cstheme="minorHAnsi"/>
          <w:sz w:val="24"/>
          <w:szCs w:val="24"/>
        </w:rPr>
        <w:t>Żyw</w:t>
      </w:r>
      <w:r>
        <w:rPr>
          <w:rFonts w:asciiTheme="minorHAnsi" w:hAnsiTheme="minorHAnsi" w:cstheme="minorHAnsi"/>
          <w:sz w:val="24"/>
          <w:szCs w:val="24"/>
        </w:rPr>
        <w:t>ność i produkty rolno-spożywcze</w:t>
      </w:r>
    </w:p>
    <w:p w14:paraId="56DF8826" w14:textId="77777777" w:rsidR="00F947FD" w:rsidRDefault="00F947FD" w:rsidP="00F947FD">
      <w:pPr>
        <w:pStyle w:val="Akapitzlist"/>
        <w:numPr>
          <w:ilvl w:val="0"/>
          <w:numId w:val="24"/>
        </w:numPr>
        <w:pBdr>
          <w:top w:val="nil"/>
          <w:left w:val="nil"/>
          <w:bottom w:val="nil"/>
          <w:right w:val="nil"/>
          <w:between w:val="nil"/>
        </w:pBdr>
        <w:spacing w:after="0" w:line="276" w:lineRule="auto"/>
        <w:jc w:val="both"/>
        <w:rPr>
          <w:rFonts w:asciiTheme="minorHAnsi" w:hAnsiTheme="minorHAnsi" w:cstheme="minorHAnsi"/>
          <w:sz w:val="24"/>
          <w:szCs w:val="24"/>
        </w:rPr>
      </w:pPr>
      <w:r w:rsidRPr="006C3FED">
        <w:rPr>
          <w:rFonts w:asciiTheme="minorHAnsi" w:hAnsiTheme="minorHAnsi" w:cstheme="minorHAnsi"/>
          <w:sz w:val="24"/>
          <w:szCs w:val="24"/>
        </w:rPr>
        <w:t>Ekologia</w:t>
      </w:r>
    </w:p>
    <w:p w14:paraId="587701CE" w14:textId="77777777" w:rsidR="00F947FD" w:rsidRPr="002F6939" w:rsidRDefault="00F947FD" w:rsidP="00F947FD">
      <w:pPr>
        <w:pStyle w:val="Akapitzlist"/>
        <w:numPr>
          <w:ilvl w:val="0"/>
          <w:numId w:val="24"/>
        </w:numPr>
        <w:pBdr>
          <w:top w:val="nil"/>
          <w:left w:val="nil"/>
          <w:bottom w:val="nil"/>
          <w:right w:val="nil"/>
          <w:between w:val="nil"/>
        </w:pBdr>
        <w:spacing w:after="0" w:line="276" w:lineRule="auto"/>
        <w:jc w:val="both"/>
        <w:rPr>
          <w:rFonts w:asciiTheme="minorHAnsi" w:hAnsiTheme="minorHAnsi" w:cstheme="minorHAnsi"/>
          <w:sz w:val="24"/>
          <w:szCs w:val="24"/>
        </w:rPr>
      </w:pPr>
      <w:r w:rsidRPr="006C3FED">
        <w:rPr>
          <w:rFonts w:asciiTheme="minorHAnsi" w:hAnsiTheme="minorHAnsi" w:cstheme="minorHAnsi"/>
          <w:sz w:val="24"/>
          <w:szCs w:val="24"/>
        </w:rPr>
        <w:t>Technologie informacyjno-telekomunikacyjne (ICT)</w:t>
      </w:r>
    </w:p>
    <w:p w14:paraId="688D1A2B" w14:textId="77777777" w:rsidR="00F947FD" w:rsidRDefault="00F947FD" w:rsidP="00F947FD">
      <w:pPr>
        <w:pStyle w:val="Akapitzlist"/>
        <w:numPr>
          <w:ilvl w:val="0"/>
          <w:numId w:val="18"/>
        </w:numPr>
        <w:pBdr>
          <w:top w:val="nil"/>
          <w:left w:val="nil"/>
          <w:bottom w:val="nil"/>
          <w:right w:val="nil"/>
          <w:between w:val="nil"/>
        </w:pBdr>
        <w:spacing w:after="0"/>
        <w:jc w:val="both"/>
        <w:rPr>
          <w:rFonts w:asciiTheme="minorHAnsi" w:hAnsiTheme="minorHAnsi" w:cstheme="minorHAnsi"/>
          <w:sz w:val="24"/>
          <w:szCs w:val="24"/>
        </w:rPr>
      </w:pPr>
      <w:r>
        <w:rPr>
          <w:rFonts w:asciiTheme="minorHAnsi" w:hAnsiTheme="minorHAnsi" w:cstheme="minorHAnsi"/>
          <w:sz w:val="24"/>
          <w:szCs w:val="24"/>
        </w:rPr>
        <w:t>Szczegółowy wykaz inteligentnych specjalizacji wpisujących się w obszary wskazane w ust. 4 zawiera załącznik nr 1 do Regulaminu.</w:t>
      </w:r>
    </w:p>
    <w:p w14:paraId="0831D7C4" w14:textId="77777777" w:rsidR="00F947FD" w:rsidRDefault="00F947FD" w:rsidP="00F947FD">
      <w:pPr>
        <w:pStyle w:val="Akapitzlist"/>
        <w:numPr>
          <w:ilvl w:val="0"/>
          <w:numId w:val="18"/>
        </w:numPr>
        <w:pBdr>
          <w:top w:val="nil"/>
          <w:left w:val="nil"/>
          <w:bottom w:val="nil"/>
          <w:right w:val="nil"/>
          <w:between w:val="nil"/>
        </w:pBdr>
        <w:spacing w:after="0"/>
        <w:jc w:val="both"/>
        <w:rPr>
          <w:rFonts w:asciiTheme="minorHAnsi" w:hAnsiTheme="minorHAnsi" w:cstheme="minorHAnsi"/>
          <w:sz w:val="24"/>
          <w:szCs w:val="24"/>
        </w:rPr>
      </w:pPr>
      <w:r w:rsidRPr="002F6939">
        <w:rPr>
          <w:rFonts w:asciiTheme="minorHAnsi" w:hAnsiTheme="minorHAnsi" w:cstheme="minorHAnsi"/>
          <w:sz w:val="24"/>
          <w:szCs w:val="24"/>
        </w:rPr>
        <w:t xml:space="preserve">Do udziału w </w:t>
      </w:r>
      <w:r>
        <w:rPr>
          <w:rFonts w:asciiTheme="minorHAnsi" w:hAnsiTheme="minorHAnsi" w:cstheme="minorHAnsi"/>
          <w:sz w:val="24"/>
          <w:szCs w:val="24"/>
        </w:rPr>
        <w:t>P</w:t>
      </w:r>
      <w:r w:rsidRPr="002F6939">
        <w:rPr>
          <w:rFonts w:asciiTheme="minorHAnsi" w:hAnsiTheme="minorHAnsi" w:cstheme="minorHAnsi"/>
          <w:sz w:val="24"/>
          <w:szCs w:val="24"/>
        </w:rPr>
        <w:t xml:space="preserve">rojekcie zakwalifikowanych zostanie </w:t>
      </w:r>
      <w:r>
        <w:rPr>
          <w:rFonts w:asciiTheme="minorHAnsi" w:hAnsiTheme="minorHAnsi" w:cstheme="minorHAnsi"/>
          <w:sz w:val="24"/>
          <w:szCs w:val="24"/>
        </w:rPr>
        <w:t xml:space="preserve">co najmniej </w:t>
      </w:r>
      <w:r w:rsidRPr="002F6939">
        <w:rPr>
          <w:rFonts w:asciiTheme="minorHAnsi" w:hAnsiTheme="minorHAnsi" w:cstheme="minorHAnsi"/>
          <w:sz w:val="24"/>
          <w:szCs w:val="24"/>
        </w:rPr>
        <w:t>220 Pomysłodawców</w:t>
      </w:r>
      <w:r>
        <w:rPr>
          <w:rFonts w:asciiTheme="minorHAnsi" w:hAnsiTheme="minorHAnsi" w:cstheme="minorHAnsi"/>
          <w:sz w:val="24"/>
          <w:szCs w:val="24"/>
        </w:rPr>
        <w:t>.</w:t>
      </w:r>
    </w:p>
    <w:p w14:paraId="7B2F1C24" w14:textId="77777777" w:rsidR="00F947FD" w:rsidRDefault="00F947FD" w:rsidP="00F947FD">
      <w:pPr>
        <w:pStyle w:val="Akapitzlist"/>
        <w:numPr>
          <w:ilvl w:val="0"/>
          <w:numId w:val="18"/>
        </w:numPr>
        <w:jc w:val="both"/>
        <w:rPr>
          <w:rFonts w:asciiTheme="minorHAnsi" w:hAnsiTheme="minorHAnsi" w:cstheme="minorHAnsi"/>
          <w:sz w:val="24"/>
          <w:szCs w:val="24"/>
        </w:rPr>
      </w:pPr>
      <w:r w:rsidRPr="00614D36">
        <w:rPr>
          <w:rFonts w:asciiTheme="minorHAnsi" w:hAnsiTheme="minorHAnsi" w:cstheme="minorHAnsi"/>
          <w:sz w:val="24"/>
          <w:szCs w:val="24"/>
        </w:rPr>
        <w:t xml:space="preserve">Spośród przedsiębiorstw zakwalifikowanych do udziału w projekcie, </w:t>
      </w:r>
      <w:r>
        <w:rPr>
          <w:rFonts w:asciiTheme="minorHAnsi" w:hAnsiTheme="minorHAnsi" w:cstheme="minorHAnsi"/>
          <w:sz w:val="24"/>
          <w:szCs w:val="24"/>
        </w:rPr>
        <w:t>startupy, które osiągną poziom dojrzałości pozwalający</w:t>
      </w:r>
      <w:r w:rsidRPr="00614D36">
        <w:rPr>
          <w:rFonts w:asciiTheme="minorHAnsi" w:hAnsiTheme="minorHAnsi" w:cstheme="minorHAnsi"/>
          <w:sz w:val="24"/>
          <w:szCs w:val="24"/>
        </w:rPr>
        <w:t xml:space="preserve"> na rozpoczęcie działalności rynkowej otrzyma</w:t>
      </w:r>
      <w:r>
        <w:rPr>
          <w:rFonts w:asciiTheme="minorHAnsi" w:hAnsiTheme="minorHAnsi" w:cstheme="minorHAnsi"/>
          <w:sz w:val="24"/>
          <w:szCs w:val="24"/>
        </w:rPr>
        <w:t>ją</w:t>
      </w:r>
      <w:r w:rsidRPr="00614D36">
        <w:rPr>
          <w:rFonts w:asciiTheme="minorHAnsi" w:hAnsiTheme="minorHAnsi" w:cstheme="minorHAnsi"/>
          <w:sz w:val="24"/>
          <w:szCs w:val="24"/>
        </w:rPr>
        <w:t xml:space="preserve"> rekomendację</w:t>
      </w:r>
      <w:r>
        <w:rPr>
          <w:rFonts w:asciiTheme="minorHAnsi" w:hAnsiTheme="minorHAnsi" w:cstheme="minorHAnsi"/>
          <w:sz w:val="24"/>
          <w:szCs w:val="24"/>
        </w:rPr>
        <w:t>, mającą charakter informacyjny. Nie stanowi ona warunku</w:t>
      </w:r>
      <w:r w:rsidRPr="00614D36">
        <w:rPr>
          <w:rFonts w:asciiTheme="minorHAnsi" w:hAnsiTheme="minorHAnsi" w:cstheme="minorHAnsi"/>
          <w:sz w:val="24"/>
          <w:szCs w:val="24"/>
        </w:rPr>
        <w:t xml:space="preserve"> do ubiegania się o wsparcie w ramach poddziałania 1.1.2 Rozwój startupów w Polsce Wschodniej, współfinansowanego w ramach Programu Operacyjn</w:t>
      </w:r>
      <w:r>
        <w:rPr>
          <w:rFonts w:asciiTheme="minorHAnsi" w:hAnsiTheme="minorHAnsi" w:cstheme="minorHAnsi"/>
          <w:sz w:val="24"/>
          <w:szCs w:val="24"/>
        </w:rPr>
        <w:t>ego Polska Wschodnia.</w:t>
      </w:r>
    </w:p>
    <w:p w14:paraId="59579C25" w14:textId="77777777" w:rsidR="00F947FD" w:rsidRPr="00BC38E1" w:rsidRDefault="00F947FD" w:rsidP="00F947FD">
      <w:pPr>
        <w:pStyle w:val="Akapitzlist"/>
        <w:numPr>
          <w:ilvl w:val="0"/>
          <w:numId w:val="18"/>
        </w:numPr>
        <w:jc w:val="both"/>
        <w:rPr>
          <w:rFonts w:asciiTheme="minorHAnsi" w:hAnsiTheme="minorHAnsi" w:cstheme="minorHAnsi"/>
          <w:sz w:val="24"/>
          <w:szCs w:val="24"/>
        </w:rPr>
      </w:pPr>
      <w:r>
        <w:rPr>
          <w:rFonts w:asciiTheme="minorHAnsi" w:hAnsiTheme="minorHAnsi" w:cstheme="minorHAnsi"/>
          <w:sz w:val="24"/>
          <w:szCs w:val="24"/>
        </w:rPr>
        <w:t>Wsparcie</w:t>
      </w:r>
      <w:r w:rsidRPr="009129C8">
        <w:rPr>
          <w:rFonts w:asciiTheme="minorHAnsi" w:hAnsiTheme="minorHAnsi" w:cstheme="minorHAnsi"/>
          <w:sz w:val="24"/>
          <w:szCs w:val="24"/>
        </w:rPr>
        <w:t xml:space="preserve"> udzielon</w:t>
      </w:r>
      <w:r>
        <w:rPr>
          <w:rFonts w:asciiTheme="minorHAnsi" w:hAnsiTheme="minorHAnsi" w:cstheme="minorHAnsi"/>
          <w:sz w:val="24"/>
          <w:szCs w:val="24"/>
        </w:rPr>
        <w:t>e</w:t>
      </w:r>
      <w:r w:rsidRPr="009129C8">
        <w:rPr>
          <w:rFonts w:asciiTheme="minorHAnsi" w:hAnsiTheme="minorHAnsi" w:cstheme="minorHAnsi"/>
          <w:sz w:val="24"/>
          <w:szCs w:val="24"/>
        </w:rPr>
        <w:t xml:space="preserve"> na rzecz Startupu w ramach programu inkubacji stanowi pomoc de </w:t>
      </w:r>
      <w:proofErr w:type="spellStart"/>
      <w:r w:rsidRPr="009129C8">
        <w:rPr>
          <w:rFonts w:asciiTheme="minorHAnsi" w:hAnsiTheme="minorHAnsi" w:cstheme="minorHAnsi"/>
          <w:sz w:val="24"/>
          <w:szCs w:val="24"/>
        </w:rPr>
        <w:t>minimis</w:t>
      </w:r>
      <w:proofErr w:type="spellEnd"/>
      <w:r w:rsidRPr="009129C8">
        <w:rPr>
          <w:rFonts w:asciiTheme="minorHAnsi" w:hAnsiTheme="minorHAnsi" w:cstheme="minorHAnsi"/>
          <w:sz w:val="24"/>
          <w:szCs w:val="24"/>
        </w:rPr>
        <w:t>.</w:t>
      </w:r>
    </w:p>
    <w:p w14:paraId="110E1614" w14:textId="77777777" w:rsidR="00F947FD" w:rsidRPr="006C3FED" w:rsidRDefault="00F947FD" w:rsidP="00F947FD">
      <w:pPr>
        <w:pStyle w:val="Akapitzlist"/>
        <w:pBdr>
          <w:top w:val="nil"/>
          <w:left w:val="nil"/>
          <w:bottom w:val="nil"/>
          <w:right w:val="nil"/>
          <w:between w:val="nil"/>
        </w:pBdr>
        <w:spacing w:after="0"/>
        <w:ind w:left="360"/>
        <w:rPr>
          <w:rFonts w:asciiTheme="minorHAnsi" w:hAnsiTheme="minorHAnsi" w:cstheme="minorHAnsi"/>
          <w:sz w:val="24"/>
          <w:szCs w:val="24"/>
        </w:rPr>
      </w:pPr>
    </w:p>
    <w:p w14:paraId="6471C08D" w14:textId="77777777" w:rsidR="00F947FD" w:rsidRDefault="00F947FD" w:rsidP="00F947FD">
      <w:pPr>
        <w:pBdr>
          <w:top w:val="nil"/>
          <w:left w:val="nil"/>
          <w:bottom w:val="nil"/>
          <w:right w:val="nil"/>
          <w:between w:val="nil"/>
        </w:pBdr>
        <w:spacing w:after="0"/>
        <w:contextualSpacing/>
        <w:jc w:val="center"/>
        <w:rPr>
          <w:rFonts w:asciiTheme="minorHAnsi" w:hAnsiTheme="minorHAnsi" w:cstheme="minorHAnsi"/>
          <w:b/>
          <w:sz w:val="24"/>
          <w:szCs w:val="24"/>
        </w:rPr>
      </w:pPr>
      <w:r w:rsidRPr="002F6939">
        <w:rPr>
          <w:rFonts w:asciiTheme="minorHAnsi" w:hAnsiTheme="minorHAnsi" w:cstheme="minorHAnsi"/>
          <w:b/>
          <w:sz w:val="24"/>
          <w:szCs w:val="24"/>
        </w:rPr>
        <w:t>§ 2</w:t>
      </w:r>
    </w:p>
    <w:p w14:paraId="7AF4BF67" w14:textId="77777777" w:rsidR="00F947FD" w:rsidRPr="002F6939" w:rsidRDefault="00F947FD" w:rsidP="00F947FD">
      <w:pPr>
        <w:pBdr>
          <w:top w:val="nil"/>
          <w:left w:val="nil"/>
          <w:bottom w:val="nil"/>
          <w:right w:val="nil"/>
          <w:between w:val="nil"/>
        </w:pBdr>
        <w:spacing w:after="0"/>
        <w:contextualSpacing/>
        <w:jc w:val="center"/>
        <w:rPr>
          <w:rFonts w:asciiTheme="minorHAnsi" w:hAnsiTheme="minorHAnsi" w:cstheme="minorHAnsi"/>
          <w:sz w:val="24"/>
          <w:szCs w:val="24"/>
        </w:rPr>
      </w:pPr>
      <w:r w:rsidRPr="002F6939">
        <w:rPr>
          <w:rFonts w:asciiTheme="minorHAnsi" w:hAnsiTheme="minorHAnsi" w:cstheme="minorHAnsi"/>
          <w:b/>
          <w:sz w:val="24"/>
          <w:szCs w:val="24"/>
        </w:rPr>
        <w:t>Pojęcia</w:t>
      </w:r>
    </w:p>
    <w:p w14:paraId="1A5FDEFC" w14:textId="77777777" w:rsidR="00F947FD" w:rsidRPr="002F6939" w:rsidRDefault="00F947FD" w:rsidP="00F947FD">
      <w:pPr>
        <w:pBdr>
          <w:top w:val="nil"/>
          <w:left w:val="nil"/>
          <w:bottom w:val="nil"/>
          <w:right w:val="nil"/>
          <w:between w:val="nil"/>
        </w:pBdr>
        <w:spacing w:after="0"/>
        <w:jc w:val="both"/>
        <w:rPr>
          <w:rFonts w:asciiTheme="minorHAnsi" w:hAnsiTheme="minorHAnsi" w:cstheme="minorHAnsi"/>
          <w:sz w:val="24"/>
          <w:szCs w:val="24"/>
        </w:rPr>
      </w:pPr>
      <w:bookmarkStart w:id="0" w:name="_ki7x2lxycjtz" w:colFirst="0" w:colLast="0"/>
      <w:bookmarkEnd w:id="0"/>
      <w:r w:rsidRPr="002F6939">
        <w:rPr>
          <w:rFonts w:asciiTheme="minorHAnsi" w:eastAsiaTheme="minorHAnsi" w:hAnsiTheme="minorHAnsi" w:cstheme="minorHAnsi"/>
          <w:sz w:val="24"/>
          <w:szCs w:val="24"/>
        </w:rPr>
        <w:t>Poniższe pojęcia użyte w niniejszym regulaminie mają następujące znaczenie:</w:t>
      </w:r>
    </w:p>
    <w:p w14:paraId="6AFA3A18" w14:textId="77777777" w:rsidR="00F947FD" w:rsidRPr="002F6939" w:rsidRDefault="00F947FD" w:rsidP="00F947FD">
      <w:pPr>
        <w:pStyle w:val="Akapitzlist"/>
        <w:numPr>
          <w:ilvl w:val="0"/>
          <w:numId w:val="2"/>
        </w:numPr>
        <w:pBdr>
          <w:top w:val="nil"/>
          <w:left w:val="nil"/>
          <w:bottom w:val="nil"/>
          <w:right w:val="nil"/>
          <w:between w:val="nil"/>
        </w:pBdr>
        <w:spacing w:after="0" w:line="276" w:lineRule="auto"/>
        <w:jc w:val="both"/>
        <w:rPr>
          <w:rFonts w:asciiTheme="minorHAnsi" w:hAnsiTheme="minorHAnsi" w:cstheme="minorHAnsi"/>
          <w:sz w:val="24"/>
          <w:szCs w:val="24"/>
        </w:rPr>
      </w:pPr>
      <w:r w:rsidRPr="002F6939">
        <w:rPr>
          <w:rFonts w:asciiTheme="minorHAnsi" w:hAnsiTheme="minorHAnsi" w:cstheme="minorHAnsi"/>
          <w:b/>
          <w:bCs/>
          <w:color w:val="000000"/>
          <w:sz w:val="24"/>
          <w:szCs w:val="24"/>
        </w:rPr>
        <w:t>Startup</w:t>
      </w:r>
      <w:r w:rsidRPr="002F6939">
        <w:rPr>
          <w:rFonts w:asciiTheme="minorHAnsi" w:hAnsiTheme="minorHAnsi" w:cstheme="minorHAnsi"/>
          <w:color w:val="000000"/>
          <w:sz w:val="24"/>
          <w:szCs w:val="24"/>
        </w:rPr>
        <w:t xml:space="preserve"> – jest to nowopowstałe przedsiębiorstwo w formie spółki kapitałowej (spółka z ograniczoną odpowiedzialnością albo spółka akcyjna) stworzone przez Pomysłodawcę w celu poszukiwania powtarzalnego, skalowalnego i rentownego modelu biznesowego. Przedsiębiorstwo w większości przypadków technologiczne, akt</w:t>
      </w:r>
      <w:r>
        <w:rPr>
          <w:rFonts w:asciiTheme="minorHAnsi" w:hAnsiTheme="minorHAnsi" w:cstheme="minorHAnsi"/>
          <w:color w:val="000000"/>
          <w:sz w:val="24"/>
          <w:szCs w:val="24"/>
        </w:rPr>
        <w:t>ywnie poszukujące nowych rynków, c</w:t>
      </w:r>
      <w:r w:rsidRPr="002F6939">
        <w:rPr>
          <w:rFonts w:asciiTheme="minorHAnsi" w:hAnsiTheme="minorHAnsi" w:cstheme="minorHAnsi"/>
          <w:color w:val="000000"/>
          <w:sz w:val="24"/>
          <w:szCs w:val="24"/>
        </w:rPr>
        <w:t>harakteryzuje się niskimi kosztami rozpoczęcia działalności, wyższym niż w przypadku „standardowych” przedsięwzięć ryzykiem biznesowym, potencjalnie wyższym w stosunku do „standardowych” przedsięwzięć zwrotem z inwestycji.</w:t>
      </w:r>
    </w:p>
    <w:p w14:paraId="1C938EAD" w14:textId="6D5C0B32" w:rsidR="00F947FD" w:rsidRPr="00B83AAE" w:rsidRDefault="00F947FD" w:rsidP="00F947FD">
      <w:pPr>
        <w:pStyle w:val="Akapitzlist"/>
        <w:numPr>
          <w:ilvl w:val="0"/>
          <w:numId w:val="2"/>
        </w:numPr>
        <w:pBdr>
          <w:top w:val="nil"/>
          <w:left w:val="nil"/>
          <w:bottom w:val="nil"/>
          <w:right w:val="nil"/>
          <w:between w:val="nil"/>
        </w:pBdr>
        <w:spacing w:after="0" w:line="276" w:lineRule="auto"/>
        <w:jc w:val="both"/>
        <w:rPr>
          <w:rFonts w:asciiTheme="minorHAnsi" w:hAnsiTheme="minorHAnsi" w:cstheme="minorHAnsi"/>
          <w:sz w:val="24"/>
          <w:szCs w:val="24"/>
        </w:rPr>
      </w:pPr>
      <w:r w:rsidRPr="00B83AAE">
        <w:rPr>
          <w:rFonts w:asciiTheme="minorHAnsi" w:hAnsiTheme="minorHAnsi" w:cstheme="minorHAnsi"/>
          <w:b/>
          <w:bCs/>
          <w:color w:val="000000"/>
          <w:sz w:val="24"/>
          <w:szCs w:val="24"/>
        </w:rPr>
        <w:t xml:space="preserve">Wniosek </w:t>
      </w:r>
      <w:r w:rsidR="00DA5A6F" w:rsidRPr="00B83AAE">
        <w:rPr>
          <w:rFonts w:asciiTheme="minorHAnsi" w:hAnsiTheme="minorHAnsi" w:cstheme="minorHAnsi"/>
          <w:b/>
          <w:bCs/>
          <w:color w:val="000000"/>
          <w:sz w:val="24"/>
          <w:szCs w:val="24"/>
        </w:rPr>
        <w:t>inkubacyjny</w:t>
      </w:r>
      <w:r w:rsidRPr="00B83AAE">
        <w:rPr>
          <w:rFonts w:asciiTheme="minorHAnsi" w:hAnsiTheme="minorHAnsi" w:cstheme="minorHAnsi"/>
          <w:b/>
          <w:bCs/>
          <w:color w:val="000000"/>
          <w:sz w:val="24"/>
          <w:szCs w:val="24"/>
        </w:rPr>
        <w:t xml:space="preserve"> </w:t>
      </w:r>
      <w:r w:rsidRPr="00B83AAE">
        <w:rPr>
          <w:rFonts w:asciiTheme="minorHAnsi" w:hAnsiTheme="minorHAnsi" w:cstheme="minorHAnsi"/>
          <w:color w:val="000000"/>
          <w:sz w:val="24"/>
          <w:szCs w:val="24"/>
        </w:rPr>
        <w:t xml:space="preserve">– dokument opracowany w celu uzyskania informacji o Pomyśle biznesowym Pomysłodawcy dostępny w wersji elektronicznej poprzez </w:t>
      </w:r>
      <w:r w:rsidRPr="00B83AAE">
        <w:rPr>
          <w:rFonts w:asciiTheme="minorHAnsi" w:hAnsiTheme="minorHAnsi" w:cstheme="minorHAnsi"/>
          <w:sz w:val="24"/>
          <w:szCs w:val="24"/>
        </w:rPr>
        <w:t xml:space="preserve">narzędzie informatyczne udostępnione za pośrednictwem strony internetowej </w:t>
      </w:r>
      <w:r w:rsidRPr="00B83AAE">
        <w:rPr>
          <w:rStyle w:val="Hipercze"/>
          <w:rFonts w:asciiTheme="minorHAnsi" w:hAnsiTheme="minorHAnsi" w:cstheme="minorHAnsi"/>
          <w:sz w:val="24"/>
          <w:szCs w:val="24"/>
        </w:rPr>
        <w:t>www.lsi1420.parp.gov.pl</w:t>
      </w:r>
      <w:r w:rsidRPr="00B83AAE">
        <w:rPr>
          <w:rFonts w:asciiTheme="minorHAnsi" w:hAnsiTheme="minorHAnsi" w:cstheme="minorHAnsi"/>
          <w:sz w:val="24"/>
          <w:szCs w:val="24"/>
        </w:rPr>
        <w:t xml:space="preserve"> umożliwiającej Pomysłodawcy utworzenie indywidualnego konta w systemie informatycznym PARP oraz złożenie pomysłu</w:t>
      </w:r>
      <w:r w:rsidR="00E44AC3" w:rsidRPr="00B83AAE">
        <w:rPr>
          <w:rFonts w:asciiTheme="minorHAnsi" w:hAnsiTheme="minorHAnsi" w:cstheme="minorHAnsi"/>
          <w:sz w:val="24"/>
          <w:szCs w:val="24"/>
        </w:rPr>
        <w:t xml:space="preserve"> do wybranej platformy startowej</w:t>
      </w:r>
      <w:r w:rsidR="00144D8E" w:rsidRPr="00B83AAE">
        <w:rPr>
          <w:rFonts w:asciiTheme="minorHAnsi" w:hAnsiTheme="minorHAnsi" w:cstheme="minorHAnsi"/>
          <w:sz w:val="24"/>
          <w:szCs w:val="24"/>
        </w:rPr>
        <w:t>.</w:t>
      </w:r>
    </w:p>
    <w:p w14:paraId="63D5424F" w14:textId="77777777" w:rsidR="00F947FD" w:rsidRPr="002F6939" w:rsidRDefault="00F947FD" w:rsidP="00F947FD">
      <w:pPr>
        <w:pStyle w:val="Akapitzlist"/>
        <w:numPr>
          <w:ilvl w:val="0"/>
          <w:numId w:val="2"/>
        </w:numPr>
        <w:pBdr>
          <w:top w:val="nil"/>
          <w:left w:val="nil"/>
          <w:bottom w:val="nil"/>
          <w:right w:val="nil"/>
          <w:between w:val="nil"/>
        </w:pBdr>
        <w:spacing w:after="0" w:line="276" w:lineRule="auto"/>
        <w:jc w:val="both"/>
        <w:rPr>
          <w:rFonts w:asciiTheme="minorHAnsi" w:hAnsiTheme="minorHAnsi" w:cstheme="minorHAnsi"/>
          <w:sz w:val="24"/>
          <w:szCs w:val="24"/>
        </w:rPr>
      </w:pPr>
      <w:r w:rsidRPr="002F6939">
        <w:rPr>
          <w:rFonts w:asciiTheme="minorHAnsi" w:hAnsiTheme="minorHAnsi" w:cstheme="minorHAnsi"/>
          <w:b/>
          <w:bCs/>
          <w:color w:val="000000"/>
          <w:sz w:val="24"/>
          <w:szCs w:val="24"/>
        </w:rPr>
        <w:t xml:space="preserve">Pomysłodawca </w:t>
      </w:r>
      <w:r w:rsidRPr="002F6939">
        <w:rPr>
          <w:rFonts w:asciiTheme="minorHAnsi" w:hAnsiTheme="minorHAnsi" w:cstheme="minorHAnsi"/>
          <w:color w:val="000000"/>
          <w:sz w:val="24"/>
          <w:szCs w:val="24"/>
        </w:rPr>
        <w:t xml:space="preserve">– pełnoletnia osoba fizyczna lub zespół osób fizycznych, które zgłoszą się do Projektu z pomysłem na produkt, który będzie mógł zostać objęty wsparciem w celu przygotowania innowacyjnego </w:t>
      </w:r>
      <w:r>
        <w:rPr>
          <w:rFonts w:asciiTheme="minorHAnsi" w:hAnsiTheme="minorHAnsi" w:cstheme="minorHAnsi"/>
          <w:color w:val="000000"/>
          <w:sz w:val="24"/>
          <w:szCs w:val="24"/>
        </w:rPr>
        <w:t>produktu, w tym usługi</w:t>
      </w:r>
      <w:r w:rsidRPr="002F6939">
        <w:rPr>
          <w:rFonts w:asciiTheme="minorHAnsi" w:hAnsiTheme="minorHAnsi" w:cstheme="minorHAnsi"/>
          <w:color w:val="000000"/>
          <w:sz w:val="24"/>
          <w:szCs w:val="24"/>
        </w:rPr>
        <w:t xml:space="preserve"> w formie MVP (Minimum </w:t>
      </w:r>
      <w:proofErr w:type="spellStart"/>
      <w:r w:rsidRPr="002F6939">
        <w:rPr>
          <w:rFonts w:asciiTheme="minorHAnsi" w:hAnsiTheme="minorHAnsi" w:cstheme="minorHAnsi"/>
          <w:color w:val="000000"/>
          <w:sz w:val="24"/>
          <w:szCs w:val="24"/>
        </w:rPr>
        <w:t>Viable</w:t>
      </w:r>
      <w:proofErr w:type="spellEnd"/>
      <w:r w:rsidRPr="002F6939">
        <w:rPr>
          <w:rFonts w:asciiTheme="minorHAnsi" w:hAnsiTheme="minorHAnsi" w:cstheme="minorHAnsi"/>
          <w:color w:val="000000"/>
          <w:sz w:val="24"/>
          <w:szCs w:val="24"/>
        </w:rPr>
        <w:t xml:space="preserve"> Product)</w:t>
      </w:r>
      <w:r>
        <w:rPr>
          <w:rFonts w:asciiTheme="minorHAnsi" w:hAnsiTheme="minorHAnsi" w:cstheme="minorHAnsi"/>
          <w:color w:val="000000"/>
          <w:sz w:val="24"/>
          <w:szCs w:val="24"/>
        </w:rPr>
        <w:t>.</w:t>
      </w:r>
      <w:r w:rsidRPr="002F6939">
        <w:rPr>
          <w:rFonts w:asciiTheme="minorHAnsi" w:hAnsiTheme="minorHAnsi" w:cstheme="minorHAnsi"/>
          <w:sz w:val="24"/>
          <w:szCs w:val="24"/>
        </w:rPr>
        <w:t xml:space="preserve"> </w:t>
      </w:r>
      <w:r w:rsidRPr="002F6939">
        <w:rPr>
          <w:rFonts w:asciiTheme="minorHAnsi" w:hAnsiTheme="minorHAnsi" w:cstheme="minorHAnsi"/>
          <w:color w:val="000000"/>
          <w:sz w:val="24"/>
          <w:szCs w:val="24"/>
        </w:rPr>
        <w:t>Pomysłodawca musi być właścicielem zgłaszanego Pomysłu i mieć pełną zdolność do czynności prawnych.</w:t>
      </w:r>
    </w:p>
    <w:p w14:paraId="075DCB23" w14:textId="0CA6B3BD" w:rsidR="00F947FD" w:rsidRPr="002F6939" w:rsidRDefault="00F947FD" w:rsidP="00F947FD">
      <w:pPr>
        <w:pStyle w:val="Akapitzlist"/>
        <w:numPr>
          <w:ilvl w:val="0"/>
          <w:numId w:val="2"/>
        </w:numPr>
        <w:pBdr>
          <w:top w:val="nil"/>
          <w:left w:val="nil"/>
          <w:bottom w:val="nil"/>
          <w:right w:val="nil"/>
          <w:between w:val="nil"/>
        </w:pBdr>
        <w:spacing w:after="0" w:line="276" w:lineRule="auto"/>
        <w:jc w:val="both"/>
        <w:rPr>
          <w:rFonts w:asciiTheme="minorHAnsi" w:hAnsiTheme="minorHAnsi" w:cstheme="minorHAnsi"/>
          <w:sz w:val="24"/>
          <w:szCs w:val="24"/>
        </w:rPr>
      </w:pPr>
      <w:r w:rsidRPr="002F6939">
        <w:rPr>
          <w:rFonts w:asciiTheme="minorHAnsi" w:hAnsiTheme="minorHAnsi" w:cstheme="minorHAnsi"/>
          <w:b/>
          <w:bCs/>
          <w:color w:val="000000"/>
          <w:sz w:val="24"/>
          <w:szCs w:val="24"/>
        </w:rPr>
        <w:lastRenderedPageBreak/>
        <w:t xml:space="preserve">PARP </w:t>
      </w:r>
      <w:r w:rsidRPr="002F6939">
        <w:rPr>
          <w:rFonts w:asciiTheme="minorHAnsi" w:hAnsiTheme="minorHAnsi" w:cstheme="minorHAnsi"/>
          <w:bCs/>
          <w:color w:val="000000"/>
          <w:sz w:val="24"/>
          <w:szCs w:val="24"/>
        </w:rPr>
        <w:t>– Polska Agencja Rozwoju Przedsiębiorczości</w:t>
      </w:r>
      <w:r w:rsidR="00144D8E">
        <w:rPr>
          <w:rFonts w:asciiTheme="minorHAnsi" w:hAnsiTheme="minorHAnsi" w:cstheme="minorHAnsi"/>
          <w:b/>
          <w:bCs/>
          <w:color w:val="000000"/>
          <w:sz w:val="24"/>
          <w:szCs w:val="24"/>
        </w:rPr>
        <w:t>.</w:t>
      </w:r>
    </w:p>
    <w:p w14:paraId="3446A98D" w14:textId="77777777" w:rsidR="00F947FD" w:rsidRPr="002F6939" w:rsidRDefault="00F947FD" w:rsidP="00F947FD">
      <w:pPr>
        <w:pStyle w:val="Akapitzlist"/>
        <w:numPr>
          <w:ilvl w:val="0"/>
          <w:numId w:val="2"/>
        </w:numPr>
        <w:pBdr>
          <w:top w:val="nil"/>
          <w:left w:val="nil"/>
          <w:bottom w:val="nil"/>
          <w:right w:val="nil"/>
          <w:between w:val="nil"/>
        </w:pBdr>
        <w:spacing w:after="0" w:line="276" w:lineRule="auto"/>
        <w:jc w:val="both"/>
        <w:rPr>
          <w:rFonts w:asciiTheme="minorHAnsi" w:hAnsiTheme="minorHAnsi" w:cstheme="minorHAnsi"/>
          <w:sz w:val="24"/>
          <w:szCs w:val="24"/>
        </w:rPr>
      </w:pPr>
      <w:r w:rsidRPr="002F6939">
        <w:rPr>
          <w:rFonts w:asciiTheme="minorHAnsi" w:hAnsiTheme="minorHAnsi" w:cstheme="minorHAnsi"/>
          <w:b/>
          <w:bCs/>
          <w:color w:val="000000"/>
          <w:sz w:val="24"/>
          <w:szCs w:val="24"/>
        </w:rPr>
        <w:t xml:space="preserve">MVP (Minimum </w:t>
      </w:r>
      <w:proofErr w:type="spellStart"/>
      <w:r>
        <w:rPr>
          <w:rFonts w:asciiTheme="minorHAnsi" w:hAnsiTheme="minorHAnsi" w:cstheme="minorHAnsi"/>
          <w:b/>
          <w:bCs/>
          <w:color w:val="000000"/>
          <w:sz w:val="24"/>
          <w:szCs w:val="24"/>
        </w:rPr>
        <w:t>Viable</w:t>
      </w:r>
      <w:proofErr w:type="spellEnd"/>
      <w:r w:rsidRPr="002F6939">
        <w:rPr>
          <w:rFonts w:asciiTheme="minorHAnsi" w:hAnsiTheme="minorHAnsi" w:cstheme="minorHAnsi"/>
          <w:b/>
          <w:bCs/>
          <w:color w:val="000000"/>
          <w:sz w:val="24"/>
          <w:szCs w:val="24"/>
        </w:rPr>
        <w:t xml:space="preserve"> Product) </w:t>
      </w:r>
      <w:r w:rsidRPr="002F6939">
        <w:rPr>
          <w:rFonts w:asciiTheme="minorHAnsi" w:hAnsiTheme="minorHAnsi" w:cstheme="minorHAnsi"/>
          <w:color w:val="000000"/>
          <w:sz w:val="24"/>
          <w:szCs w:val="24"/>
        </w:rPr>
        <w:t xml:space="preserve">– pierwsza wersja produktu o minimalnej koniecznej funkcjonalności, która może zostać zaoferowana klientom. W zależności od przyjętej metodologii opracowania modelu biznesowego dla danego przedsiębiorstwa typu startup, MVP może stanowić przedmiot testowania rynku, w celu uzyskania informacji zwrotnej służącej dalszemu jego rozwojowi. MVP powinien być traktowany jako produkt, który można zaoferować do sprzedaży klientom wczesnego rynku, tzw. </w:t>
      </w:r>
      <w:proofErr w:type="spellStart"/>
      <w:r w:rsidRPr="002F6939">
        <w:rPr>
          <w:rFonts w:asciiTheme="minorHAnsi" w:hAnsiTheme="minorHAnsi" w:cstheme="minorHAnsi"/>
          <w:color w:val="000000"/>
          <w:sz w:val="24"/>
          <w:szCs w:val="24"/>
        </w:rPr>
        <w:t>early</w:t>
      </w:r>
      <w:proofErr w:type="spellEnd"/>
      <w:r w:rsidRPr="002F6939">
        <w:rPr>
          <w:rFonts w:asciiTheme="minorHAnsi" w:hAnsiTheme="minorHAnsi" w:cstheme="minorHAnsi"/>
          <w:color w:val="000000"/>
          <w:sz w:val="24"/>
          <w:szCs w:val="24"/>
        </w:rPr>
        <w:t xml:space="preserve"> </w:t>
      </w:r>
      <w:proofErr w:type="spellStart"/>
      <w:r w:rsidRPr="002F6939">
        <w:rPr>
          <w:rFonts w:asciiTheme="minorHAnsi" w:hAnsiTheme="minorHAnsi" w:cstheme="minorHAnsi"/>
          <w:color w:val="000000"/>
          <w:sz w:val="24"/>
          <w:szCs w:val="24"/>
        </w:rPr>
        <w:t>adopters</w:t>
      </w:r>
      <w:proofErr w:type="spellEnd"/>
      <w:r w:rsidRPr="002F6939">
        <w:rPr>
          <w:rFonts w:asciiTheme="minorHAnsi" w:hAnsiTheme="minorHAnsi" w:cstheme="minorHAnsi"/>
          <w:color w:val="000000"/>
          <w:sz w:val="24"/>
          <w:szCs w:val="24"/>
        </w:rPr>
        <w:t>.</w:t>
      </w:r>
    </w:p>
    <w:p w14:paraId="15E343AB" w14:textId="77777777" w:rsidR="00F947FD" w:rsidRPr="002F6939" w:rsidRDefault="00F947FD" w:rsidP="00F947FD">
      <w:pPr>
        <w:pStyle w:val="Akapitzlist"/>
        <w:numPr>
          <w:ilvl w:val="0"/>
          <w:numId w:val="2"/>
        </w:numPr>
        <w:autoSpaceDE w:val="0"/>
        <w:autoSpaceDN w:val="0"/>
        <w:adjustRightInd w:val="0"/>
        <w:spacing w:after="0" w:line="276" w:lineRule="auto"/>
        <w:jc w:val="both"/>
        <w:rPr>
          <w:rFonts w:asciiTheme="minorHAnsi" w:hAnsiTheme="minorHAnsi" w:cstheme="minorHAnsi"/>
          <w:color w:val="000000"/>
          <w:sz w:val="24"/>
          <w:szCs w:val="24"/>
        </w:rPr>
      </w:pPr>
      <w:r w:rsidRPr="002F6939">
        <w:rPr>
          <w:rFonts w:asciiTheme="minorHAnsi" w:hAnsiTheme="minorHAnsi" w:cstheme="minorHAnsi"/>
          <w:b/>
          <w:bCs/>
          <w:color w:val="000000"/>
          <w:sz w:val="24"/>
          <w:szCs w:val="24"/>
        </w:rPr>
        <w:t xml:space="preserve">Pomoc de </w:t>
      </w:r>
      <w:proofErr w:type="spellStart"/>
      <w:r w:rsidRPr="002F6939">
        <w:rPr>
          <w:rFonts w:asciiTheme="minorHAnsi" w:hAnsiTheme="minorHAnsi" w:cstheme="minorHAnsi"/>
          <w:b/>
          <w:bCs/>
          <w:color w:val="000000"/>
          <w:sz w:val="24"/>
          <w:szCs w:val="24"/>
        </w:rPr>
        <w:t>minimis</w:t>
      </w:r>
      <w:proofErr w:type="spellEnd"/>
      <w:r w:rsidRPr="002F6939">
        <w:rPr>
          <w:rFonts w:asciiTheme="minorHAnsi" w:hAnsiTheme="minorHAnsi" w:cstheme="minorHAnsi"/>
          <w:b/>
          <w:bCs/>
          <w:color w:val="000000"/>
          <w:sz w:val="24"/>
          <w:szCs w:val="24"/>
        </w:rPr>
        <w:t xml:space="preserve"> </w:t>
      </w:r>
      <w:r w:rsidRPr="002F6939">
        <w:rPr>
          <w:rFonts w:asciiTheme="minorHAnsi" w:hAnsiTheme="minorHAnsi" w:cstheme="minorHAnsi"/>
          <w:color w:val="000000"/>
          <w:sz w:val="24"/>
          <w:szCs w:val="24"/>
        </w:rPr>
        <w:t xml:space="preserve">– oznacza pomoc de </w:t>
      </w:r>
      <w:proofErr w:type="spellStart"/>
      <w:r w:rsidRPr="002F6939">
        <w:rPr>
          <w:rFonts w:asciiTheme="minorHAnsi" w:hAnsiTheme="minorHAnsi" w:cstheme="minorHAnsi"/>
          <w:color w:val="000000"/>
          <w:sz w:val="24"/>
          <w:szCs w:val="24"/>
        </w:rPr>
        <w:t>minimis</w:t>
      </w:r>
      <w:proofErr w:type="spellEnd"/>
      <w:r w:rsidRPr="002F6939">
        <w:rPr>
          <w:rFonts w:asciiTheme="minorHAnsi" w:hAnsiTheme="minorHAnsi" w:cstheme="minorHAnsi"/>
          <w:color w:val="000000"/>
          <w:sz w:val="24"/>
          <w:szCs w:val="24"/>
        </w:rPr>
        <w:t xml:space="preserve"> w rozumieniu art. 3 Rozporządzenia Komisji (UE) Nr 1407/2013 z dnia 18 grudnia 2013 r. w sprawie stosowania art. 107 i 108 </w:t>
      </w:r>
      <w:r w:rsidRPr="002F6939">
        <w:rPr>
          <w:rFonts w:asciiTheme="minorHAnsi" w:hAnsiTheme="minorHAnsi" w:cstheme="minorHAnsi"/>
          <w:i/>
          <w:iCs/>
          <w:color w:val="000000"/>
          <w:sz w:val="24"/>
          <w:szCs w:val="24"/>
        </w:rPr>
        <w:t xml:space="preserve">Traktatu o funkcjonowaniu Unii Europejskiej do pomocy de </w:t>
      </w:r>
      <w:proofErr w:type="spellStart"/>
      <w:r w:rsidRPr="002F6939">
        <w:rPr>
          <w:rFonts w:asciiTheme="minorHAnsi" w:hAnsiTheme="minorHAnsi" w:cstheme="minorHAnsi"/>
          <w:i/>
          <w:iCs/>
          <w:color w:val="000000"/>
          <w:sz w:val="24"/>
          <w:szCs w:val="24"/>
        </w:rPr>
        <w:t>minimis</w:t>
      </w:r>
      <w:proofErr w:type="spellEnd"/>
      <w:r w:rsidRPr="002F6939">
        <w:rPr>
          <w:rFonts w:asciiTheme="minorHAnsi" w:hAnsiTheme="minorHAnsi" w:cstheme="minorHAnsi"/>
          <w:color w:val="000000"/>
          <w:sz w:val="24"/>
          <w:szCs w:val="24"/>
        </w:rPr>
        <w:t xml:space="preserve">. </w:t>
      </w:r>
    </w:p>
    <w:p w14:paraId="4AA7A880" w14:textId="3184AD14" w:rsidR="00F947FD" w:rsidRPr="002F6939" w:rsidRDefault="00F947FD" w:rsidP="00F947FD">
      <w:pPr>
        <w:pStyle w:val="Akapitzlist"/>
        <w:numPr>
          <w:ilvl w:val="0"/>
          <w:numId w:val="2"/>
        </w:numPr>
        <w:pBdr>
          <w:top w:val="nil"/>
          <w:left w:val="nil"/>
          <w:bottom w:val="nil"/>
          <w:right w:val="nil"/>
          <w:between w:val="nil"/>
        </w:pBdr>
        <w:spacing w:after="0" w:line="276" w:lineRule="auto"/>
        <w:jc w:val="both"/>
        <w:rPr>
          <w:rFonts w:asciiTheme="minorHAnsi" w:hAnsiTheme="minorHAnsi" w:cstheme="minorHAnsi"/>
          <w:sz w:val="24"/>
          <w:szCs w:val="24"/>
        </w:rPr>
      </w:pPr>
      <w:r w:rsidRPr="002F6939">
        <w:rPr>
          <w:rFonts w:asciiTheme="minorHAnsi" w:hAnsiTheme="minorHAnsi" w:cstheme="minorHAnsi"/>
          <w:b/>
          <w:color w:val="000000"/>
          <w:sz w:val="24"/>
          <w:szCs w:val="24"/>
        </w:rPr>
        <w:t>Manager inkubacji</w:t>
      </w:r>
      <w:r w:rsidRPr="002F6939">
        <w:rPr>
          <w:rFonts w:asciiTheme="minorHAnsi" w:hAnsiTheme="minorHAnsi" w:cstheme="minorHAnsi"/>
          <w:color w:val="000000"/>
          <w:sz w:val="24"/>
          <w:szCs w:val="24"/>
        </w:rPr>
        <w:t xml:space="preserve"> – osoba koordynująca </w:t>
      </w:r>
      <w:r w:rsidR="00144D8E">
        <w:rPr>
          <w:rFonts w:asciiTheme="minorHAnsi" w:hAnsiTheme="minorHAnsi" w:cstheme="minorHAnsi"/>
          <w:color w:val="000000"/>
          <w:sz w:val="24"/>
          <w:szCs w:val="24"/>
        </w:rPr>
        <w:t xml:space="preserve">w ramach platformy startowej </w:t>
      </w:r>
      <w:r w:rsidRPr="002F6939">
        <w:rPr>
          <w:rFonts w:asciiTheme="minorHAnsi" w:hAnsiTheme="minorHAnsi" w:cstheme="minorHAnsi"/>
          <w:color w:val="000000"/>
          <w:sz w:val="24"/>
          <w:szCs w:val="24"/>
        </w:rPr>
        <w:t>proces inkubacji przedsiębiorstwa typu startup</w:t>
      </w:r>
      <w:r w:rsidR="00144D8E">
        <w:rPr>
          <w:rFonts w:asciiTheme="minorHAnsi" w:hAnsiTheme="minorHAnsi" w:cstheme="minorHAnsi"/>
          <w:color w:val="000000"/>
          <w:sz w:val="24"/>
          <w:szCs w:val="24"/>
        </w:rPr>
        <w:t>.</w:t>
      </w:r>
    </w:p>
    <w:p w14:paraId="1CF804E1" w14:textId="77777777" w:rsidR="00F947FD" w:rsidRPr="000B56D1" w:rsidRDefault="00F947FD" w:rsidP="00F947FD">
      <w:pPr>
        <w:pStyle w:val="Akapitzlist"/>
        <w:numPr>
          <w:ilvl w:val="0"/>
          <w:numId w:val="2"/>
        </w:numPr>
        <w:pBdr>
          <w:top w:val="nil"/>
          <w:left w:val="nil"/>
          <w:bottom w:val="nil"/>
          <w:right w:val="nil"/>
          <w:between w:val="nil"/>
        </w:pBdr>
        <w:spacing w:after="0" w:line="276" w:lineRule="auto"/>
        <w:jc w:val="both"/>
        <w:rPr>
          <w:rFonts w:asciiTheme="minorHAnsi" w:hAnsiTheme="minorHAnsi" w:cstheme="minorHAnsi"/>
          <w:sz w:val="24"/>
          <w:szCs w:val="24"/>
        </w:rPr>
      </w:pPr>
      <w:r w:rsidRPr="002F6939">
        <w:rPr>
          <w:rFonts w:asciiTheme="minorHAnsi" w:hAnsiTheme="minorHAnsi" w:cstheme="minorHAnsi"/>
          <w:b/>
          <w:color w:val="000000"/>
          <w:sz w:val="24"/>
          <w:szCs w:val="24"/>
        </w:rPr>
        <w:t>Projekt</w:t>
      </w:r>
      <w:r w:rsidRPr="002F6939">
        <w:rPr>
          <w:rFonts w:asciiTheme="minorHAnsi" w:hAnsiTheme="minorHAnsi" w:cstheme="minorHAnsi"/>
          <w:sz w:val="24"/>
          <w:szCs w:val="24"/>
        </w:rPr>
        <w:t xml:space="preserve"> </w:t>
      </w:r>
      <w:r w:rsidRPr="002F6939">
        <w:rPr>
          <w:rFonts w:asciiTheme="minorHAnsi" w:hAnsiTheme="minorHAnsi" w:cstheme="minorHAnsi"/>
          <w:color w:val="000000"/>
          <w:sz w:val="24"/>
          <w:szCs w:val="24"/>
        </w:rPr>
        <w:t>–</w:t>
      </w:r>
      <w:r w:rsidRPr="002F6939">
        <w:rPr>
          <w:rFonts w:asciiTheme="minorHAnsi" w:hAnsiTheme="minorHAnsi" w:cstheme="minorHAnsi"/>
          <w:b/>
          <w:color w:val="000000"/>
          <w:sz w:val="24"/>
          <w:szCs w:val="24"/>
        </w:rPr>
        <w:t xml:space="preserve"> </w:t>
      </w:r>
      <w:r w:rsidRPr="002F6939">
        <w:rPr>
          <w:rFonts w:asciiTheme="minorHAnsi" w:hAnsiTheme="minorHAnsi" w:cstheme="minorHAnsi"/>
          <w:color w:val="000000"/>
          <w:sz w:val="24"/>
          <w:szCs w:val="24"/>
        </w:rPr>
        <w:t>należy przez to rozumieć Projekt</w:t>
      </w:r>
      <w:r w:rsidRPr="002F6939">
        <w:rPr>
          <w:rFonts w:asciiTheme="minorHAnsi" w:hAnsiTheme="minorHAnsi" w:cstheme="minorHAnsi"/>
          <w:b/>
          <w:color w:val="000000"/>
          <w:sz w:val="24"/>
          <w:szCs w:val="24"/>
        </w:rPr>
        <w:t xml:space="preserve"> </w:t>
      </w:r>
      <w:r w:rsidRPr="002F6939">
        <w:rPr>
          <w:rFonts w:asciiTheme="minorHAnsi" w:hAnsiTheme="minorHAnsi" w:cstheme="minorHAnsi"/>
          <w:sz w:val="24"/>
          <w:szCs w:val="24"/>
        </w:rPr>
        <w:t xml:space="preserve">„Platforma startowa – Wschodni Akcelerator Biznesu” opisany we wniosku nr POPW.01.01.01-06-0001/18, którego Animatorem jest Puławski Park Naukowo – Technologiczny Sp. z o.o., </w:t>
      </w:r>
      <w:r w:rsidRPr="000B56D1">
        <w:rPr>
          <w:rFonts w:asciiTheme="minorHAnsi" w:hAnsiTheme="minorHAnsi" w:cstheme="minorHAnsi"/>
          <w:sz w:val="24"/>
          <w:szCs w:val="24"/>
        </w:rPr>
        <w:t>współfinansowanego ze środków Europejskiego Funduszu Rozwoju Regionalnego w ramach Programu Operacyjnego Polska Wschodnia 2014 – 2020, Osi Priorytetowej I: Przedsiębiorcza Polska Wschodnia, Działania 1.1 Platformy startowe dla nowych pomysłów, Poddziałanie 1.1.1 Platformy startowe dla nowych pomysłów.</w:t>
      </w:r>
    </w:p>
    <w:p w14:paraId="71DFDF10" w14:textId="77777777" w:rsidR="00F947FD" w:rsidRPr="000B56D1" w:rsidRDefault="00F947FD" w:rsidP="00F947FD">
      <w:pPr>
        <w:pStyle w:val="Akapitzlist"/>
        <w:numPr>
          <w:ilvl w:val="0"/>
          <w:numId w:val="2"/>
        </w:numPr>
        <w:pBdr>
          <w:top w:val="nil"/>
          <w:left w:val="nil"/>
          <w:bottom w:val="nil"/>
          <w:right w:val="nil"/>
          <w:between w:val="nil"/>
        </w:pBdr>
        <w:spacing w:after="0" w:line="276" w:lineRule="auto"/>
        <w:jc w:val="both"/>
        <w:rPr>
          <w:rFonts w:asciiTheme="minorHAnsi" w:hAnsiTheme="minorHAnsi" w:cstheme="minorHAnsi"/>
          <w:sz w:val="24"/>
          <w:szCs w:val="24"/>
        </w:rPr>
      </w:pPr>
      <w:r w:rsidRPr="000B56D1">
        <w:rPr>
          <w:rFonts w:asciiTheme="minorHAnsi" w:hAnsiTheme="minorHAnsi" w:cstheme="minorHAnsi"/>
          <w:b/>
          <w:sz w:val="24"/>
          <w:szCs w:val="24"/>
        </w:rPr>
        <w:t>Kamień milowy</w:t>
      </w:r>
      <w:r w:rsidRPr="000B56D1">
        <w:rPr>
          <w:rFonts w:asciiTheme="minorHAnsi" w:hAnsiTheme="minorHAnsi" w:cstheme="minorHAnsi"/>
          <w:sz w:val="24"/>
          <w:szCs w:val="24"/>
        </w:rPr>
        <w:t xml:space="preserve"> – mierzalny i weryfikowalny efekt działań realizowanych w procesie inkubacji, podsumowujący określony zestaw zadań bądź daną fazę rozwoju startupu, możliwy do umiejscowienia na osi czasu.</w:t>
      </w:r>
    </w:p>
    <w:p w14:paraId="347D52E9" w14:textId="77777777" w:rsidR="00F947FD" w:rsidRPr="000B56D1" w:rsidRDefault="00F947FD" w:rsidP="00F947FD">
      <w:pPr>
        <w:pStyle w:val="Akapitzlist"/>
        <w:numPr>
          <w:ilvl w:val="0"/>
          <w:numId w:val="2"/>
        </w:numPr>
        <w:pBdr>
          <w:top w:val="nil"/>
          <w:left w:val="nil"/>
          <w:bottom w:val="nil"/>
          <w:right w:val="nil"/>
          <w:between w:val="nil"/>
        </w:pBdr>
        <w:spacing w:after="0" w:line="276" w:lineRule="auto"/>
        <w:jc w:val="both"/>
        <w:rPr>
          <w:rFonts w:asciiTheme="minorHAnsi" w:hAnsiTheme="minorHAnsi" w:cstheme="minorHAnsi"/>
          <w:sz w:val="24"/>
          <w:szCs w:val="24"/>
        </w:rPr>
      </w:pPr>
      <w:r w:rsidRPr="000B56D1">
        <w:rPr>
          <w:rFonts w:asciiTheme="minorHAnsi" w:hAnsiTheme="minorHAnsi" w:cstheme="minorHAnsi"/>
          <w:b/>
          <w:sz w:val="24"/>
          <w:szCs w:val="24"/>
        </w:rPr>
        <w:t>Pomysł biznesowy</w:t>
      </w:r>
      <w:r w:rsidRPr="000B56D1">
        <w:rPr>
          <w:rFonts w:asciiTheme="minorHAnsi" w:hAnsiTheme="minorHAnsi" w:cstheme="minorHAnsi"/>
          <w:sz w:val="24"/>
          <w:szCs w:val="24"/>
        </w:rPr>
        <w:t xml:space="preserve"> </w:t>
      </w:r>
      <w:r>
        <w:rPr>
          <w:rFonts w:asciiTheme="minorHAnsi" w:hAnsiTheme="minorHAnsi" w:cstheme="minorHAnsi"/>
          <w:sz w:val="24"/>
          <w:szCs w:val="24"/>
        </w:rPr>
        <w:t>–</w:t>
      </w:r>
      <w:r w:rsidRPr="000B56D1">
        <w:rPr>
          <w:rFonts w:asciiTheme="minorHAnsi" w:hAnsiTheme="minorHAnsi" w:cstheme="minorHAnsi"/>
          <w:sz w:val="24"/>
          <w:szCs w:val="24"/>
        </w:rPr>
        <w:t xml:space="preserve"> koncepcja prowadzenia działalności gospodarczej, w której Pomysłodawca wprowadza na ry</w:t>
      </w:r>
      <w:r>
        <w:rPr>
          <w:rFonts w:asciiTheme="minorHAnsi" w:hAnsiTheme="minorHAnsi" w:cstheme="minorHAnsi"/>
          <w:sz w:val="24"/>
          <w:szCs w:val="24"/>
        </w:rPr>
        <w:t xml:space="preserve">nek nowy bądź ulepszony produkt lub </w:t>
      </w:r>
      <w:r w:rsidRPr="000B56D1">
        <w:rPr>
          <w:rFonts w:asciiTheme="minorHAnsi" w:hAnsiTheme="minorHAnsi" w:cstheme="minorHAnsi"/>
          <w:sz w:val="24"/>
          <w:szCs w:val="24"/>
        </w:rPr>
        <w:t>usługę</w:t>
      </w:r>
      <w:r>
        <w:rPr>
          <w:rFonts w:asciiTheme="minorHAnsi" w:hAnsiTheme="minorHAnsi" w:cstheme="minorHAnsi"/>
          <w:sz w:val="24"/>
          <w:szCs w:val="24"/>
        </w:rPr>
        <w:t>.</w:t>
      </w:r>
      <w:r w:rsidRPr="000B56D1">
        <w:rPr>
          <w:rFonts w:asciiTheme="minorHAnsi" w:hAnsiTheme="minorHAnsi" w:cstheme="minorHAnsi"/>
          <w:sz w:val="24"/>
          <w:szCs w:val="24"/>
        </w:rPr>
        <w:t xml:space="preserve"> </w:t>
      </w:r>
    </w:p>
    <w:p w14:paraId="46E29647" w14:textId="77777777" w:rsidR="00F947FD" w:rsidRPr="000B56D1" w:rsidRDefault="00F947FD" w:rsidP="00F947FD">
      <w:pPr>
        <w:pStyle w:val="Default"/>
        <w:spacing w:line="276" w:lineRule="auto"/>
        <w:ind w:left="360"/>
        <w:jc w:val="both"/>
        <w:rPr>
          <w:rFonts w:asciiTheme="minorHAnsi" w:hAnsiTheme="minorHAnsi" w:cstheme="minorHAnsi"/>
        </w:rPr>
      </w:pPr>
      <w:r w:rsidRPr="000B56D1">
        <w:rPr>
          <w:rFonts w:asciiTheme="minorHAnsi" w:hAnsiTheme="minorHAnsi" w:cstheme="minorHAnsi"/>
        </w:rPr>
        <w:t xml:space="preserve"> </w:t>
      </w:r>
    </w:p>
    <w:p w14:paraId="7DABEF44" w14:textId="77777777" w:rsidR="00F947FD" w:rsidRPr="002F6939" w:rsidRDefault="00F947FD" w:rsidP="00F947FD">
      <w:pPr>
        <w:pBdr>
          <w:top w:val="nil"/>
          <w:left w:val="nil"/>
          <w:bottom w:val="nil"/>
          <w:right w:val="nil"/>
          <w:between w:val="nil"/>
        </w:pBdr>
        <w:spacing w:after="0"/>
        <w:contextualSpacing/>
        <w:jc w:val="center"/>
        <w:rPr>
          <w:rFonts w:asciiTheme="minorHAnsi" w:hAnsiTheme="minorHAnsi" w:cstheme="minorHAnsi"/>
          <w:sz w:val="24"/>
          <w:szCs w:val="24"/>
        </w:rPr>
      </w:pPr>
      <w:r w:rsidRPr="002F6939">
        <w:rPr>
          <w:rFonts w:asciiTheme="minorHAnsi" w:hAnsiTheme="minorHAnsi" w:cstheme="minorHAnsi"/>
          <w:b/>
          <w:sz w:val="24"/>
          <w:szCs w:val="24"/>
        </w:rPr>
        <w:t>§ 3</w:t>
      </w:r>
    </w:p>
    <w:p w14:paraId="4806FCDD" w14:textId="77777777" w:rsidR="00F947FD" w:rsidRPr="002F6939" w:rsidRDefault="00F947FD" w:rsidP="00F947FD">
      <w:pPr>
        <w:spacing w:after="0"/>
        <w:jc w:val="center"/>
        <w:rPr>
          <w:rFonts w:asciiTheme="minorHAnsi" w:hAnsiTheme="minorHAnsi" w:cstheme="minorHAnsi"/>
          <w:b/>
          <w:sz w:val="24"/>
          <w:szCs w:val="24"/>
        </w:rPr>
      </w:pPr>
      <w:r w:rsidRPr="002F6939">
        <w:rPr>
          <w:rFonts w:asciiTheme="minorHAnsi" w:hAnsiTheme="minorHAnsi" w:cstheme="minorHAnsi"/>
          <w:b/>
          <w:sz w:val="24"/>
          <w:szCs w:val="24"/>
        </w:rPr>
        <w:t>Warunki uczestnictwa w programie inkubacji</w:t>
      </w:r>
    </w:p>
    <w:p w14:paraId="4F1F792F" w14:textId="77777777" w:rsidR="00F947FD" w:rsidRPr="002F6939" w:rsidRDefault="00F947FD" w:rsidP="00F947FD">
      <w:pPr>
        <w:spacing w:after="0"/>
        <w:jc w:val="both"/>
        <w:rPr>
          <w:rFonts w:asciiTheme="minorHAnsi" w:hAnsiTheme="minorHAnsi" w:cstheme="minorHAnsi"/>
          <w:sz w:val="24"/>
          <w:szCs w:val="24"/>
        </w:rPr>
      </w:pPr>
      <w:r w:rsidRPr="002F6939">
        <w:rPr>
          <w:rFonts w:asciiTheme="minorHAnsi" w:hAnsiTheme="minorHAnsi" w:cstheme="minorHAnsi"/>
          <w:sz w:val="24"/>
          <w:szCs w:val="24"/>
        </w:rPr>
        <w:t xml:space="preserve">Nabór pomysłów biznesowych skierowany jest dla osób, które: </w:t>
      </w:r>
    </w:p>
    <w:p w14:paraId="0578E42F" w14:textId="77777777" w:rsidR="00F947FD" w:rsidRPr="002F6939" w:rsidRDefault="00F947FD" w:rsidP="00F947FD">
      <w:pPr>
        <w:pStyle w:val="Akapitzlist"/>
        <w:numPr>
          <w:ilvl w:val="0"/>
          <w:numId w:val="20"/>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posiadają pełną zdolność do czynności prawnych;</w:t>
      </w:r>
    </w:p>
    <w:p w14:paraId="09D685F7" w14:textId="77777777" w:rsidR="00F947FD" w:rsidRPr="002F6939" w:rsidRDefault="00F947FD" w:rsidP="00F947FD">
      <w:pPr>
        <w:pStyle w:val="Akapitzlist"/>
        <w:numPr>
          <w:ilvl w:val="0"/>
          <w:numId w:val="20"/>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posiadają tytuł prawny lub upoważnienie do prezentowania Pomysłu biznesowego w procesie oceny;</w:t>
      </w:r>
    </w:p>
    <w:p w14:paraId="05DE12A0" w14:textId="77777777" w:rsidR="00F947FD" w:rsidRPr="002F6939" w:rsidRDefault="00F947FD" w:rsidP="00F947FD">
      <w:pPr>
        <w:pStyle w:val="Akapitzlist"/>
        <w:numPr>
          <w:ilvl w:val="0"/>
          <w:numId w:val="20"/>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 xml:space="preserve">posiadają pomysł wpisujący się w specjalizację branżową Platformy startowej – Wschodni </w:t>
      </w:r>
      <w:r>
        <w:rPr>
          <w:rFonts w:asciiTheme="minorHAnsi" w:hAnsiTheme="minorHAnsi" w:cstheme="minorHAnsi"/>
          <w:sz w:val="24"/>
          <w:szCs w:val="24"/>
        </w:rPr>
        <w:t>A</w:t>
      </w:r>
      <w:r w:rsidRPr="002F6939">
        <w:rPr>
          <w:rFonts w:asciiTheme="minorHAnsi" w:hAnsiTheme="minorHAnsi" w:cstheme="minorHAnsi"/>
          <w:sz w:val="24"/>
          <w:szCs w:val="24"/>
        </w:rPr>
        <w:t xml:space="preserve">kcelerator Biznesu, o której mowa w § </w:t>
      </w:r>
      <w:r>
        <w:rPr>
          <w:rFonts w:asciiTheme="minorHAnsi" w:hAnsiTheme="minorHAnsi" w:cstheme="minorHAnsi"/>
          <w:sz w:val="24"/>
          <w:szCs w:val="24"/>
        </w:rPr>
        <w:t>1 ust. 4</w:t>
      </w:r>
      <w:r w:rsidRPr="002F6939">
        <w:rPr>
          <w:rFonts w:asciiTheme="minorHAnsi" w:hAnsiTheme="minorHAnsi" w:cstheme="minorHAnsi"/>
          <w:sz w:val="24"/>
          <w:szCs w:val="24"/>
        </w:rPr>
        <w:t>;</w:t>
      </w:r>
    </w:p>
    <w:p w14:paraId="337D38F3" w14:textId="77777777" w:rsidR="00F947FD" w:rsidRPr="002F6939" w:rsidRDefault="00F947FD" w:rsidP="00F947FD">
      <w:pPr>
        <w:pStyle w:val="Akapitzlist"/>
        <w:numPr>
          <w:ilvl w:val="0"/>
          <w:numId w:val="20"/>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 xml:space="preserve">posiadają pomysł nie będący przedmiotem aktualnie prowadzonej działalności gospodarczej Pomysłodawcy lub </w:t>
      </w:r>
      <w:r>
        <w:rPr>
          <w:rFonts w:asciiTheme="minorHAnsi" w:hAnsiTheme="minorHAnsi" w:cstheme="minorHAnsi"/>
          <w:sz w:val="24"/>
          <w:szCs w:val="24"/>
        </w:rPr>
        <w:t xml:space="preserve">członka </w:t>
      </w:r>
      <w:r w:rsidRPr="002F6939">
        <w:rPr>
          <w:rFonts w:asciiTheme="minorHAnsi" w:hAnsiTheme="minorHAnsi" w:cstheme="minorHAnsi"/>
          <w:sz w:val="24"/>
          <w:szCs w:val="24"/>
        </w:rPr>
        <w:t xml:space="preserve">zespołu Pomysłodawcy; </w:t>
      </w:r>
    </w:p>
    <w:p w14:paraId="65FE9E4A" w14:textId="77777777" w:rsidR="00F947FD" w:rsidRPr="00EF4344" w:rsidRDefault="00F947FD" w:rsidP="00F947FD">
      <w:pPr>
        <w:pStyle w:val="Akapitzlist"/>
        <w:numPr>
          <w:ilvl w:val="0"/>
          <w:numId w:val="20"/>
        </w:numPr>
        <w:spacing w:after="0" w:line="276" w:lineRule="auto"/>
        <w:jc w:val="both"/>
        <w:rPr>
          <w:rFonts w:asciiTheme="minorHAnsi" w:hAnsiTheme="minorHAnsi" w:cstheme="minorHAnsi"/>
          <w:sz w:val="24"/>
          <w:szCs w:val="24"/>
        </w:rPr>
      </w:pPr>
      <w:r w:rsidRPr="0044363D">
        <w:rPr>
          <w:rFonts w:asciiTheme="minorHAnsi" w:hAnsiTheme="minorHAnsi" w:cstheme="minorHAnsi"/>
          <w:sz w:val="24"/>
          <w:szCs w:val="24"/>
        </w:rPr>
        <w:t xml:space="preserve">nie są powiązane osobowo lub kapitałowo w rozumieniu art. 6c ust. 2 ustawy z dnia 9 listopada 2000 r. o utworzeniu Polskiej Agencji Rozwoju Przedsiębiorczości (Dz.U. z </w:t>
      </w:r>
      <w:r w:rsidRPr="0044363D">
        <w:rPr>
          <w:rFonts w:asciiTheme="minorHAnsi" w:hAnsiTheme="minorHAnsi" w:cstheme="minorHAnsi"/>
          <w:sz w:val="24"/>
          <w:szCs w:val="24"/>
        </w:rPr>
        <w:lastRenderedPageBreak/>
        <w:t>2</w:t>
      </w:r>
      <w:r w:rsidRPr="00EF4344">
        <w:rPr>
          <w:rFonts w:asciiTheme="minorHAnsi" w:hAnsiTheme="minorHAnsi" w:cstheme="minorHAnsi"/>
          <w:sz w:val="24"/>
          <w:szCs w:val="24"/>
        </w:rPr>
        <w:t>018 r., poz. 110) z Liderem i Partnerami. Przez powiązania kapitałowe lub osobowe rozumie się wzajemne powiązania między podmiotem, o którym mowa powyżej, a zespołem Pomysłodawcy, polegające na:</w:t>
      </w:r>
    </w:p>
    <w:p w14:paraId="740B58D1" w14:textId="77777777" w:rsidR="00F947FD" w:rsidRPr="002F6939" w:rsidRDefault="00F947FD" w:rsidP="00F947FD">
      <w:pPr>
        <w:pStyle w:val="Akapitzlist"/>
        <w:numPr>
          <w:ilvl w:val="1"/>
          <w:numId w:val="13"/>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uczestniczeniu w spółce jako wspólnik spółki cywilnej lub spółki osobowej;</w:t>
      </w:r>
    </w:p>
    <w:p w14:paraId="725B4541" w14:textId="77777777" w:rsidR="00F947FD" w:rsidRPr="002F6939" w:rsidRDefault="00F947FD" w:rsidP="00F947FD">
      <w:pPr>
        <w:pStyle w:val="Akapitzlist"/>
        <w:numPr>
          <w:ilvl w:val="1"/>
          <w:numId w:val="13"/>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posiadaniu udziałów lub co najmniej 5% akcji;</w:t>
      </w:r>
    </w:p>
    <w:p w14:paraId="327CCE38" w14:textId="77777777" w:rsidR="00F947FD" w:rsidRDefault="00F947FD" w:rsidP="00F947FD">
      <w:pPr>
        <w:pStyle w:val="Akapitzlist"/>
        <w:numPr>
          <w:ilvl w:val="1"/>
          <w:numId w:val="13"/>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pełnieniu funkcji członka organu nadzorczego lub zarządzającego, prokurenta, pełnomocnika;</w:t>
      </w:r>
    </w:p>
    <w:p w14:paraId="78FFFAB4" w14:textId="77777777" w:rsidR="00F947FD" w:rsidRPr="00870B19" w:rsidRDefault="00F947FD" w:rsidP="00F947FD">
      <w:pPr>
        <w:pStyle w:val="Akapitzlist"/>
        <w:numPr>
          <w:ilvl w:val="1"/>
          <w:numId w:val="13"/>
        </w:numPr>
        <w:spacing w:after="0" w:line="276" w:lineRule="auto"/>
        <w:jc w:val="both"/>
        <w:rPr>
          <w:rFonts w:asciiTheme="minorHAnsi" w:hAnsiTheme="minorHAnsi" w:cstheme="minorHAnsi"/>
          <w:sz w:val="24"/>
          <w:szCs w:val="24"/>
        </w:rPr>
      </w:pPr>
      <w:r w:rsidRPr="00870B19">
        <w:rPr>
          <w:rFonts w:asciiTheme="minorHAnsi" w:hAnsiTheme="minorHAnsi" w:cstheme="minorHAnsi"/>
          <w:sz w:val="24"/>
          <w:szCs w:val="24"/>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0F41CCB8" w14:textId="77777777" w:rsidR="00F947FD" w:rsidRDefault="00F947FD" w:rsidP="00F947FD">
      <w:pPr>
        <w:pBdr>
          <w:top w:val="nil"/>
          <w:left w:val="nil"/>
          <w:bottom w:val="nil"/>
          <w:right w:val="nil"/>
          <w:between w:val="nil"/>
        </w:pBdr>
        <w:spacing w:after="0"/>
        <w:jc w:val="center"/>
        <w:rPr>
          <w:rFonts w:asciiTheme="minorHAnsi" w:hAnsiTheme="minorHAnsi" w:cstheme="minorHAnsi"/>
          <w:b/>
          <w:sz w:val="24"/>
          <w:szCs w:val="24"/>
        </w:rPr>
      </w:pPr>
    </w:p>
    <w:p w14:paraId="6A577619" w14:textId="77777777" w:rsidR="00F947FD" w:rsidRDefault="00F947FD" w:rsidP="00F947FD">
      <w:pPr>
        <w:pBdr>
          <w:top w:val="nil"/>
          <w:left w:val="nil"/>
          <w:bottom w:val="nil"/>
          <w:right w:val="nil"/>
          <w:between w:val="nil"/>
        </w:pBdr>
        <w:spacing w:after="0"/>
        <w:jc w:val="center"/>
        <w:rPr>
          <w:rFonts w:asciiTheme="minorHAnsi" w:hAnsiTheme="minorHAnsi" w:cstheme="minorHAnsi"/>
          <w:b/>
          <w:sz w:val="24"/>
          <w:szCs w:val="24"/>
        </w:rPr>
      </w:pPr>
      <w:r w:rsidRPr="002F6939">
        <w:rPr>
          <w:rFonts w:asciiTheme="minorHAnsi" w:hAnsiTheme="minorHAnsi" w:cstheme="minorHAnsi"/>
          <w:b/>
          <w:sz w:val="24"/>
          <w:szCs w:val="24"/>
        </w:rPr>
        <w:t>§ 4</w:t>
      </w:r>
    </w:p>
    <w:p w14:paraId="385A9352" w14:textId="77777777" w:rsidR="00F947FD" w:rsidRPr="002F6939" w:rsidRDefault="00F947FD" w:rsidP="00F947FD">
      <w:pPr>
        <w:pBdr>
          <w:top w:val="nil"/>
          <w:left w:val="nil"/>
          <w:bottom w:val="nil"/>
          <w:right w:val="nil"/>
          <w:between w:val="nil"/>
        </w:pBdr>
        <w:spacing w:after="0"/>
        <w:jc w:val="center"/>
        <w:rPr>
          <w:rFonts w:asciiTheme="minorHAnsi" w:hAnsiTheme="minorHAnsi" w:cstheme="minorHAnsi"/>
          <w:b/>
          <w:sz w:val="24"/>
          <w:szCs w:val="24"/>
        </w:rPr>
      </w:pPr>
      <w:r w:rsidRPr="002F6939">
        <w:rPr>
          <w:rFonts w:asciiTheme="minorHAnsi" w:hAnsiTheme="minorHAnsi" w:cstheme="minorHAnsi"/>
          <w:b/>
          <w:sz w:val="24"/>
          <w:szCs w:val="24"/>
        </w:rPr>
        <w:t>Ocena pomysłów biznesowych – zasady ogólne</w:t>
      </w:r>
    </w:p>
    <w:p w14:paraId="05D27C65" w14:textId="77777777" w:rsidR="00F947FD" w:rsidRPr="002F6939" w:rsidRDefault="00F947FD" w:rsidP="00F947FD">
      <w:pPr>
        <w:pStyle w:val="Akapitzlist"/>
        <w:numPr>
          <w:ilvl w:val="6"/>
          <w:numId w:val="1"/>
        </w:numPr>
        <w:pBdr>
          <w:top w:val="nil"/>
          <w:left w:val="nil"/>
          <w:bottom w:val="nil"/>
          <w:right w:val="nil"/>
          <w:between w:val="nil"/>
        </w:pBd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 xml:space="preserve">Proces oceny </w:t>
      </w:r>
      <w:r>
        <w:rPr>
          <w:rFonts w:asciiTheme="minorHAnsi" w:hAnsiTheme="minorHAnsi" w:cstheme="minorHAnsi"/>
          <w:sz w:val="24"/>
          <w:szCs w:val="24"/>
        </w:rPr>
        <w:t>pomysłu</w:t>
      </w:r>
      <w:r w:rsidRPr="002F6939">
        <w:rPr>
          <w:rFonts w:asciiTheme="minorHAnsi" w:hAnsiTheme="minorHAnsi" w:cstheme="minorHAnsi"/>
          <w:sz w:val="24"/>
          <w:szCs w:val="24"/>
        </w:rPr>
        <w:t xml:space="preserve"> biznesowego Pomysłodawcy obejmuje ocenę formalną oraz </w:t>
      </w:r>
      <w:r>
        <w:rPr>
          <w:rFonts w:asciiTheme="minorHAnsi" w:hAnsiTheme="minorHAnsi" w:cstheme="minorHAnsi"/>
          <w:sz w:val="24"/>
          <w:szCs w:val="24"/>
        </w:rPr>
        <w:t xml:space="preserve">dwuetapową ocenę </w:t>
      </w:r>
      <w:r w:rsidRPr="002F6939">
        <w:rPr>
          <w:rFonts w:asciiTheme="minorHAnsi" w:hAnsiTheme="minorHAnsi" w:cstheme="minorHAnsi"/>
          <w:sz w:val="24"/>
          <w:szCs w:val="24"/>
        </w:rPr>
        <w:t>merytoryczną.</w:t>
      </w:r>
    </w:p>
    <w:p w14:paraId="76FAECBB" w14:textId="77777777" w:rsidR="00F947FD" w:rsidRPr="002F6939" w:rsidRDefault="00F947FD" w:rsidP="00F947FD">
      <w:pPr>
        <w:pStyle w:val="Akapitzlist"/>
        <w:numPr>
          <w:ilvl w:val="6"/>
          <w:numId w:val="1"/>
        </w:numPr>
        <w:pBdr>
          <w:top w:val="nil"/>
          <w:left w:val="nil"/>
          <w:bottom w:val="nil"/>
          <w:right w:val="nil"/>
          <w:between w:val="nil"/>
        </w:pBdr>
        <w:spacing w:after="0" w:line="276" w:lineRule="auto"/>
        <w:jc w:val="both"/>
        <w:rPr>
          <w:rFonts w:asciiTheme="minorHAnsi" w:hAnsiTheme="minorHAnsi" w:cstheme="minorHAnsi"/>
          <w:sz w:val="24"/>
          <w:szCs w:val="24"/>
        </w:rPr>
      </w:pPr>
      <w:r w:rsidRPr="002F6939">
        <w:rPr>
          <w:rFonts w:asciiTheme="minorHAnsi" w:eastAsiaTheme="minorHAnsi" w:hAnsiTheme="minorHAnsi" w:cstheme="minorHAnsi"/>
          <w:sz w:val="24"/>
          <w:szCs w:val="24"/>
          <w:lang w:eastAsia="en-US"/>
        </w:rPr>
        <w:t xml:space="preserve">Nabór pomysłów jest prowadzony w trybie ciągłym i trwa od 2 stycznia 2019 r. do 31 grudnia 2020 r. </w:t>
      </w:r>
      <w:r w:rsidRPr="002F6939">
        <w:rPr>
          <w:rFonts w:asciiTheme="minorHAnsi" w:hAnsiTheme="minorHAnsi" w:cstheme="minorHAnsi"/>
          <w:sz w:val="24"/>
          <w:szCs w:val="24"/>
        </w:rPr>
        <w:t>Lider zastrzega sobie możliwość zakończenia naboru w trakcie trwania Projektu, w przypadku wykorzystania środków przeznaczonych na realizację programu inkubacji lub z innych uzasadnionych przyczyn, które uniemożliwiają kontunuowanie realizacji Projektu.</w:t>
      </w:r>
    </w:p>
    <w:p w14:paraId="1358AB10" w14:textId="724A1B85" w:rsidR="00F947FD" w:rsidRPr="002F6939" w:rsidRDefault="00F947FD" w:rsidP="00F947FD">
      <w:pPr>
        <w:pStyle w:val="Akapitzlist"/>
        <w:numPr>
          <w:ilvl w:val="6"/>
          <w:numId w:val="1"/>
        </w:numPr>
        <w:pBdr>
          <w:top w:val="nil"/>
          <w:left w:val="nil"/>
          <w:bottom w:val="nil"/>
          <w:right w:val="nil"/>
          <w:between w:val="nil"/>
        </w:pBd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 xml:space="preserve">Pomysły biznesowe można składać poprzez wypełnienie </w:t>
      </w:r>
      <w:r w:rsidR="001264E1">
        <w:rPr>
          <w:rFonts w:asciiTheme="minorHAnsi" w:hAnsiTheme="minorHAnsi" w:cstheme="minorHAnsi"/>
          <w:sz w:val="24"/>
          <w:szCs w:val="24"/>
        </w:rPr>
        <w:t xml:space="preserve">formularza </w:t>
      </w:r>
      <w:r>
        <w:rPr>
          <w:rFonts w:asciiTheme="minorHAnsi" w:hAnsiTheme="minorHAnsi" w:cstheme="minorHAnsi"/>
          <w:sz w:val="24"/>
          <w:szCs w:val="24"/>
        </w:rPr>
        <w:t>wniosku inkubacyjnego</w:t>
      </w:r>
      <w:r w:rsidRPr="002F6939">
        <w:rPr>
          <w:rFonts w:asciiTheme="minorHAnsi" w:hAnsiTheme="minorHAnsi" w:cstheme="minorHAnsi"/>
          <w:sz w:val="24"/>
          <w:szCs w:val="24"/>
        </w:rPr>
        <w:t xml:space="preserve"> dostępnego na stronie </w:t>
      </w:r>
      <w:r w:rsidRPr="003264FB">
        <w:rPr>
          <w:rStyle w:val="Hipercze"/>
          <w:rFonts w:asciiTheme="minorHAnsi" w:hAnsiTheme="minorHAnsi" w:cstheme="minorHAnsi"/>
          <w:sz w:val="24"/>
          <w:szCs w:val="24"/>
        </w:rPr>
        <w:t>www.lsi1420.parp.gov.pl</w:t>
      </w:r>
    </w:p>
    <w:p w14:paraId="4BA7324B" w14:textId="77777777" w:rsidR="00F947FD" w:rsidRPr="002F6939" w:rsidRDefault="00F947FD" w:rsidP="00F947FD">
      <w:pPr>
        <w:pStyle w:val="Akapitzlist"/>
        <w:numPr>
          <w:ilvl w:val="6"/>
          <w:numId w:val="1"/>
        </w:numPr>
        <w:pBdr>
          <w:top w:val="nil"/>
          <w:left w:val="nil"/>
          <w:bottom w:val="nil"/>
          <w:right w:val="nil"/>
          <w:between w:val="nil"/>
        </w:pBd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Do udziału w projekcie zakwalifikowanych zostanie 220 Pomysłodawców.</w:t>
      </w:r>
    </w:p>
    <w:p w14:paraId="68414AE6" w14:textId="77777777" w:rsidR="00F947FD" w:rsidRPr="002F6939" w:rsidRDefault="00F947FD" w:rsidP="00F947FD">
      <w:pPr>
        <w:pStyle w:val="Akapitzlist"/>
        <w:numPr>
          <w:ilvl w:val="6"/>
          <w:numId w:val="1"/>
        </w:numPr>
        <w:pBdr>
          <w:top w:val="nil"/>
          <w:left w:val="nil"/>
          <w:bottom w:val="nil"/>
          <w:right w:val="nil"/>
          <w:between w:val="nil"/>
        </w:pBd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Pomysły biznesowe spełniające kryteria formalne</w:t>
      </w:r>
      <w:r>
        <w:rPr>
          <w:rFonts w:asciiTheme="minorHAnsi" w:hAnsiTheme="minorHAnsi" w:cstheme="minorHAnsi"/>
          <w:sz w:val="24"/>
          <w:szCs w:val="24"/>
        </w:rPr>
        <w:t xml:space="preserve"> określone w § 5,</w:t>
      </w:r>
      <w:r w:rsidRPr="002F6939">
        <w:rPr>
          <w:rFonts w:asciiTheme="minorHAnsi" w:hAnsiTheme="minorHAnsi" w:cstheme="minorHAnsi"/>
          <w:sz w:val="24"/>
          <w:szCs w:val="24"/>
        </w:rPr>
        <w:t xml:space="preserve"> poddawane są ocenie merytorycznej</w:t>
      </w:r>
      <w:r>
        <w:rPr>
          <w:rFonts w:asciiTheme="minorHAnsi" w:hAnsiTheme="minorHAnsi" w:cstheme="minorHAnsi"/>
          <w:sz w:val="24"/>
          <w:szCs w:val="24"/>
        </w:rPr>
        <w:t xml:space="preserve"> według kryteriów określonych w § 6.</w:t>
      </w:r>
    </w:p>
    <w:p w14:paraId="2BE349B9" w14:textId="704860D6" w:rsidR="00F947FD" w:rsidRPr="002F6939" w:rsidRDefault="00F947FD" w:rsidP="00F947FD">
      <w:pPr>
        <w:pStyle w:val="Akapitzlist"/>
        <w:numPr>
          <w:ilvl w:val="6"/>
          <w:numId w:val="1"/>
        </w:numPr>
        <w:pBdr>
          <w:top w:val="nil"/>
          <w:left w:val="nil"/>
          <w:bottom w:val="nil"/>
          <w:right w:val="nil"/>
          <w:between w:val="nil"/>
        </w:pBd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Proces oceny oraz ink</w:t>
      </w:r>
      <w:r>
        <w:rPr>
          <w:rFonts w:asciiTheme="minorHAnsi" w:hAnsiTheme="minorHAnsi" w:cstheme="minorHAnsi"/>
          <w:sz w:val="24"/>
          <w:szCs w:val="24"/>
        </w:rPr>
        <w:t xml:space="preserve">ubacji podzielony jest na rundy. </w:t>
      </w:r>
    </w:p>
    <w:p w14:paraId="499014D3" w14:textId="77777777" w:rsidR="00F947FD" w:rsidRDefault="00F947FD" w:rsidP="00F947FD">
      <w:pPr>
        <w:pStyle w:val="Akapitzlist"/>
        <w:numPr>
          <w:ilvl w:val="6"/>
          <w:numId w:val="1"/>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 xml:space="preserve">Wstępny harmonogram oceny pomysłów biznesowych w trakcie realizacji Projektu oraz </w:t>
      </w:r>
      <w:r>
        <w:rPr>
          <w:rFonts w:asciiTheme="minorHAnsi" w:hAnsiTheme="minorHAnsi" w:cstheme="minorHAnsi"/>
          <w:sz w:val="24"/>
          <w:szCs w:val="24"/>
        </w:rPr>
        <w:t xml:space="preserve">przybliżona </w:t>
      </w:r>
      <w:r w:rsidRPr="002F6939">
        <w:rPr>
          <w:rFonts w:asciiTheme="minorHAnsi" w:hAnsiTheme="minorHAnsi" w:cstheme="minorHAnsi"/>
          <w:sz w:val="24"/>
          <w:szCs w:val="24"/>
        </w:rPr>
        <w:t xml:space="preserve">liczba pomysłów, jakie zostaną wyłonione do procesu inkubacji w każdej rundzie określa załącznik nr </w:t>
      </w:r>
      <w:r>
        <w:rPr>
          <w:rFonts w:asciiTheme="minorHAnsi" w:hAnsiTheme="minorHAnsi" w:cstheme="minorHAnsi"/>
          <w:sz w:val="24"/>
          <w:szCs w:val="24"/>
        </w:rPr>
        <w:t xml:space="preserve">2 </w:t>
      </w:r>
      <w:r w:rsidRPr="002F6939">
        <w:rPr>
          <w:rFonts w:asciiTheme="minorHAnsi" w:hAnsiTheme="minorHAnsi" w:cstheme="minorHAnsi"/>
          <w:sz w:val="24"/>
          <w:szCs w:val="24"/>
        </w:rPr>
        <w:t xml:space="preserve">do </w:t>
      </w:r>
      <w:r>
        <w:rPr>
          <w:rFonts w:asciiTheme="minorHAnsi" w:hAnsiTheme="minorHAnsi" w:cstheme="minorHAnsi"/>
          <w:sz w:val="24"/>
          <w:szCs w:val="24"/>
        </w:rPr>
        <w:t>R</w:t>
      </w:r>
      <w:r w:rsidRPr="002F6939">
        <w:rPr>
          <w:rFonts w:asciiTheme="minorHAnsi" w:hAnsiTheme="minorHAnsi" w:cstheme="minorHAnsi"/>
          <w:sz w:val="24"/>
          <w:szCs w:val="24"/>
        </w:rPr>
        <w:t>egulaminu.</w:t>
      </w:r>
    </w:p>
    <w:p w14:paraId="377BBB98" w14:textId="3599C1B4" w:rsidR="00F947FD" w:rsidRDefault="00F947FD" w:rsidP="00F947FD">
      <w:pPr>
        <w:pStyle w:val="Akapitzlist"/>
        <w:numPr>
          <w:ilvl w:val="6"/>
          <w:numId w:val="1"/>
        </w:numPr>
        <w:spacing w:after="0" w:line="276" w:lineRule="auto"/>
        <w:jc w:val="both"/>
        <w:rPr>
          <w:rFonts w:asciiTheme="minorHAnsi" w:hAnsiTheme="minorHAnsi" w:cstheme="minorHAnsi"/>
          <w:sz w:val="24"/>
          <w:szCs w:val="24"/>
        </w:rPr>
      </w:pPr>
      <w:r w:rsidRPr="000A1CB1">
        <w:rPr>
          <w:rFonts w:asciiTheme="minorHAnsi" w:hAnsiTheme="minorHAnsi" w:cstheme="minorHAnsi"/>
          <w:sz w:val="24"/>
          <w:szCs w:val="24"/>
        </w:rPr>
        <w:t>W ramach danej rundy</w:t>
      </w:r>
      <w:r w:rsidR="00DC64B0">
        <w:rPr>
          <w:rFonts w:asciiTheme="minorHAnsi" w:hAnsiTheme="minorHAnsi" w:cstheme="minorHAnsi"/>
          <w:sz w:val="24"/>
          <w:szCs w:val="24"/>
        </w:rPr>
        <w:t>, w</w:t>
      </w:r>
      <w:r w:rsidRPr="000A1CB1">
        <w:rPr>
          <w:rFonts w:asciiTheme="minorHAnsi" w:hAnsiTheme="minorHAnsi" w:cstheme="minorHAnsi"/>
          <w:sz w:val="24"/>
          <w:szCs w:val="24"/>
        </w:rPr>
        <w:t xml:space="preserve"> </w:t>
      </w:r>
      <w:r w:rsidR="00DC64B0">
        <w:rPr>
          <w:rFonts w:asciiTheme="minorHAnsi" w:hAnsiTheme="minorHAnsi" w:cstheme="minorHAnsi"/>
          <w:sz w:val="24"/>
          <w:szCs w:val="24"/>
        </w:rPr>
        <w:t>inkubacji może znajdować się tylko jeden pomysł</w:t>
      </w:r>
      <w:r w:rsidR="00A6089C">
        <w:rPr>
          <w:rFonts w:asciiTheme="minorHAnsi" w:hAnsiTheme="minorHAnsi" w:cstheme="minorHAnsi"/>
          <w:sz w:val="24"/>
          <w:szCs w:val="24"/>
        </w:rPr>
        <w:t xml:space="preserve"> biznesowy</w:t>
      </w:r>
      <w:r w:rsidR="00DC64B0">
        <w:rPr>
          <w:rFonts w:asciiTheme="minorHAnsi" w:hAnsiTheme="minorHAnsi" w:cstheme="minorHAnsi"/>
          <w:sz w:val="24"/>
          <w:szCs w:val="24"/>
        </w:rPr>
        <w:t xml:space="preserve"> </w:t>
      </w:r>
      <w:r w:rsidR="00DC64B0" w:rsidRPr="000A1CB1">
        <w:rPr>
          <w:rFonts w:asciiTheme="minorHAnsi" w:hAnsiTheme="minorHAnsi" w:cstheme="minorHAnsi"/>
          <w:sz w:val="24"/>
          <w:szCs w:val="24"/>
        </w:rPr>
        <w:t>Pomysłodawc</w:t>
      </w:r>
      <w:r w:rsidR="00DC64B0">
        <w:rPr>
          <w:rFonts w:asciiTheme="minorHAnsi" w:hAnsiTheme="minorHAnsi" w:cstheme="minorHAnsi"/>
          <w:sz w:val="24"/>
          <w:szCs w:val="24"/>
        </w:rPr>
        <w:t>y.</w:t>
      </w:r>
      <w:r w:rsidR="00143251">
        <w:rPr>
          <w:rFonts w:asciiTheme="minorHAnsi" w:hAnsiTheme="minorHAnsi" w:cstheme="minorHAnsi"/>
          <w:sz w:val="24"/>
          <w:szCs w:val="24"/>
        </w:rPr>
        <w:t xml:space="preserve"> W przypadku złożenia większej liczby pomysłów biznesowych przez Pomysłodawcę i ich pozytywnej oceny</w:t>
      </w:r>
      <w:r w:rsidR="009D3F4B">
        <w:rPr>
          <w:rFonts w:asciiTheme="minorHAnsi" w:hAnsiTheme="minorHAnsi" w:cstheme="minorHAnsi"/>
          <w:sz w:val="24"/>
          <w:szCs w:val="24"/>
        </w:rPr>
        <w:t>,</w:t>
      </w:r>
      <w:r w:rsidR="00143251">
        <w:rPr>
          <w:rFonts w:asciiTheme="minorHAnsi" w:hAnsiTheme="minorHAnsi" w:cstheme="minorHAnsi"/>
          <w:sz w:val="24"/>
          <w:szCs w:val="24"/>
        </w:rPr>
        <w:t xml:space="preserve"> do inkubacji skierowany zostanie pomysł z największą liczbą punktów. Pozostałe pomysły biznesowe Pomysłodawcy (z mniejszą liczbą punktów) zostaną odrzucone.</w:t>
      </w:r>
    </w:p>
    <w:p w14:paraId="20D88100" w14:textId="58294C77" w:rsidR="00F947FD" w:rsidRDefault="00F947FD" w:rsidP="00F947FD">
      <w:pPr>
        <w:pBdr>
          <w:top w:val="nil"/>
          <w:left w:val="nil"/>
          <w:bottom w:val="nil"/>
          <w:right w:val="nil"/>
          <w:between w:val="nil"/>
        </w:pBdr>
        <w:spacing w:after="0"/>
        <w:jc w:val="both"/>
        <w:rPr>
          <w:rFonts w:asciiTheme="minorHAnsi" w:hAnsiTheme="minorHAnsi" w:cstheme="minorHAnsi"/>
          <w:sz w:val="24"/>
          <w:szCs w:val="24"/>
        </w:rPr>
      </w:pPr>
    </w:p>
    <w:p w14:paraId="436767B1" w14:textId="77777777" w:rsidR="00143251" w:rsidRPr="002F6939" w:rsidRDefault="00143251" w:rsidP="00F947FD">
      <w:pPr>
        <w:pBdr>
          <w:top w:val="nil"/>
          <w:left w:val="nil"/>
          <w:bottom w:val="nil"/>
          <w:right w:val="nil"/>
          <w:between w:val="nil"/>
        </w:pBdr>
        <w:spacing w:after="0"/>
        <w:jc w:val="both"/>
        <w:rPr>
          <w:rFonts w:asciiTheme="minorHAnsi" w:hAnsiTheme="minorHAnsi" w:cstheme="minorHAnsi"/>
          <w:sz w:val="24"/>
          <w:szCs w:val="24"/>
        </w:rPr>
      </w:pPr>
    </w:p>
    <w:p w14:paraId="2CD99B1E" w14:textId="77777777" w:rsidR="00F947FD" w:rsidRPr="002F6939" w:rsidRDefault="00F947FD" w:rsidP="00F947FD">
      <w:pPr>
        <w:spacing w:after="0"/>
        <w:jc w:val="center"/>
        <w:rPr>
          <w:rFonts w:asciiTheme="minorHAnsi" w:hAnsiTheme="minorHAnsi" w:cstheme="minorHAnsi"/>
          <w:b/>
          <w:sz w:val="24"/>
          <w:szCs w:val="24"/>
        </w:rPr>
      </w:pPr>
      <w:r w:rsidRPr="002F6939">
        <w:rPr>
          <w:rFonts w:asciiTheme="minorHAnsi" w:hAnsiTheme="minorHAnsi" w:cstheme="minorHAnsi"/>
          <w:b/>
          <w:sz w:val="24"/>
          <w:szCs w:val="24"/>
        </w:rPr>
        <w:lastRenderedPageBreak/>
        <w:t>§</w:t>
      </w:r>
      <w:r>
        <w:rPr>
          <w:rFonts w:asciiTheme="minorHAnsi" w:hAnsiTheme="minorHAnsi" w:cstheme="minorHAnsi"/>
          <w:b/>
          <w:sz w:val="24"/>
          <w:szCs w:val="24"/>
        </w:rPr>
        <w:t xml:space="preserve"> </w:t>
      </w:r>
      <w:r w:rsidRPr="002F6939">
        <w:rPr>
          <w:rFonts w:asciiTheme="minorHAnsi" w:hAnsiTheme="minorHAnsi" w:cstheme="minorHAnsi"/>
          <w:b/>
          <w:sz w:val="24"/>
          <w:szCs w:val="24"/>
        </w:rPr>
        <w:t>5</w:t>
      </w:r>
    </w:p>
    <w:p w14:paraId="332097A1" w14:textId="77777777" w:rsidR="00F947FD" w:rsidRPr="002F6939" w:rsidRDefault="00F947FD" w:rsidP="00F947FD">
      <w:pPr>
        <w:spacing w:after="0"/>
        <w:jc w:val="center"/>
        <w:rPr>
          <w:rFonts w:asciiTheme="minorHAnsi" w:hAnsiTheme="minorHAnsi" w:cstheme="minorHAnsi"/>
          <w:sz w:val="24"/>
          <w:szCs w:val="24"/>
        </w:rPr>
      </w:pPr>
      <w:r w:rsidRPr="002F6939">
        <w:rPr>
          <w:rFonts w:asciiTheme="minorHAnsi" w:hAnsiTheme="minorHAnsi" w:cstheme="minorHAnsi"/>
          <w:b/>
          <w:sz w:val="24"/>
          <w:szCs w:val="24"/>
        </w:rPr>
        <w:t>Ocena formalna pomysłu biznesowego</w:t>
      </w:r>
      <w:r w:rsidRPr="002F6939">
        <w:rPr>
          <w:rFonts w:asciiTheme="minorHAnsi" w:hAnsiTheme="minorHAnsi" w:cstheme="minorHAnsi"/>
          <w:sz w:val="24"/>
          <w:szCs w:val="24"/>
        </w:rPr>
        <w:t xml:space="preserve"> </w:t>
      </w:r>
    </w:p>
    <w:p w14:paraId="0465CB24" w14:textId="77777777" w:rsidR="00F947FD" w:rsidRPr="002F6939" w:rsidRDefault="00F947FD" w:rsidP="00F947FD">
      <w:pPr>
        <w:pStyle w:val="Akapitzlist"/>
        <w:numPr>
          <w:ilvl w:val="0"/>
          <w:numId w:val="27"/>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Ocena formalna dokonywana jest w oparciu o kryteria wyboru określone w ust. 6.</w:t>
      </w:r>
    </w:p>
    <w:p w14:paraId="502EDAC6" w14:textId="77777777" w:rsidR="00F947FD" w:rsidRPr="002F6939" w:rsidRDefault="00F947FD" w:rsidP="00F947FD">
      <w:pPr>
        <w:pStyle w:val="Akapitzlist"/>
        <w:numPr>
          <w:ilvl w:val="0"/>
          <w:numId w:val="27"/>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 xml:space="preserve">Ocena formalna pomysłów biznesowych przeprowadzana jest w terminie nie dłuższym niż 7 dni </w:t>
      </w:r>
      <w:r>
        <w:rPr>
          <w:rFonts w:asciiTheme="minorHAnsi" w:hAnsiTheme="minorHAnsi" w:cstheme="minorHAnsi"/>
          <w:sz w:val="24"/>
          <w:szCs w:val="24"/>
        </w:rPr>
        <w:t xml:space="preserve">kalendarzowych </w:t>
      </w:r>
      <w:r w:rsidRPr="002F6939">
        <w:rPr>
          <w:rFonts w:asciiTheme="minorHAnsi" w:hAnsiTheme="minorHAnsi" w:cstheme="minorHAnsi"/>
          <w:sz w:val="24"/>
          <w:szCs w:val="24"/>
        </w:rPr>
        <w:t xml:space="preserve">od dnia złożenia </w:t>
      </w:r>
      <w:r>
        <w:rPr>
          <w:rFonts w:asciiTheme="minorHAnsi" w:hAnsiTheme="minorHAnsi" w:cstheme="minorHAnsi"/>
          <w:sz w:val="24"/>
          <w:szCs w:val="24"/>
        </w:rPr>
        <w:t>Wniosku inkubacyjnego</w:t>
      </w:r>
      <w:r w:rsidRPr="002F6939">
        <w:rPr>
          <w:rFonts w:asciiTheme="minorHAnsi" w:hAnsiTheme="minorHAnsi" w:cstheme="minorHAnsi"/>
          <w:sz w:val="24"/>
          <w:szCs w:val="24"/>
        </w:rPr>
        <w:t>.</w:t>
      </w:r>
    </w:p>
    <w:p w14:paraId="308BCEB3" w14:textId="77777777" w:rsidR="00F947FD" w:rsidRPr="002F6939" w:rsidRDefault="00F947FD" w:rsidP="00F947FD">
      <w:pPr>
        <w:pStyle w:val="Akapitzlist"/>
        <w:numPr>
          <w:ilvl w:val="0"/>
          <w:numId w:val="27"/>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Ocena kryteriów formalnych weryfikowana jest wartościami:</w:t>
      </w:r>
    </w:p>
    <w:p w14:paraId="7E856AA9" w14:textId="77777777" w:rsidR="00F947FD" w:rsidRPr="002F6939" w:rsidRDefault="00F947FD" w:rsidP="00F947FD">
      <w:pPr>
        <w:pStyle w:val="Akapitzlist"/>
        <w:spacing w:after="0" w:line="276" w:lineRule="auto"/>
        <w:ind w:left="360"/>
        <w:jc w:val="both"/>
        <w:rPr>
          <w:rFonts w:asciiTheme="minorHAnsi" w:hAnsiTheme="minorHAnsi" w:cstheme="minorHAnsi"/>
          <w:sz w:val="24"/>
          <w:szCs w:val="24"/>
        </w:rPr>
      </w:pPr>
      <w:r w:rsidRPr="002F6939">
        <w:rPr>
          <w:rFonts w:asciiTheme="minorHAnsi" w:hAnsiTheme="minorHAnsi" w:cstheme="minorHAnsi"/>
          <w:sz w:val="24"/>
          <w:szCs w:val="24"/>
        </w:rPr>
        <w:t xml:space="preserve">1)  tak – pomysł/wniosek spełnia kryterium albo </w:t>
      </w:r>
    </w:p>
    <w:p w14:paraId="5F59DA17" w14:textId="77777777" w:rsidR="00F947FD" w:rsidRPr="002F6939" w:rsidRDefault="00F947FD" w:rsidP="00F947FD">
      <w:pPr>
        <w:pStyle w:val="Akapitzlist"/>
        <w:spacing w:after="0" w:line="276" w:lineRule="auto"/>
        <w:ind w:left="360"/>
        <w:jc w:val="both"/>
        <w:rPr>
          <w:rFonts w:asciiTheme="minorHAnsi" w:hAnsiTheme="minorHAnsi" w:cstheme="minorHAnsi"/>
          <w:sz w:val="24"/>
          <w:szCs w:val="24"/>
        </w:rPr>
      </w:pPr>
      <w:r w:rsidRPr="002F6939">
        <w:rPr>
          <w:rFonts w:asciiTheme="minorHAnsi" w:hAnsiTheme="minorHAnsi" w:cstheme="minorHAnsi"/>
          <w:sz w:val="24"/>
          <w:szCs w:val="24"/>
        </w:rPr>
        <w:t>2)  nie – pomysł/wniosek nie spełnia kryteriom</w:t>
      </w:r>
    </w:p>
    <w:p w14:paraId="15109892" w14:textId="77777777" w:rsidR="00F947FD" w:rsidRPr="002F6939" w:rsidRDefault="00F947FD" w:rsidP="00F947FD">
      <w:pPr>
        <w:pStyle w:val="Akapitzlist"/>
        <w:numPr>
          <w:ilvl w:val="0"/>
          <w:numId w:val="27"/>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 xml:space="preserve">Ocena projektu na poziomie „tak” w każdym kryterium formalnym oznacza, że </w:t>
      </w:r>
      <w:r>
        <w:rPr>
          <w:rFonts w:asciiTheme="minorHAnsi" w:hAnsiTheme="minorHAnsi" w:cstheme="minorHAnsi"/>
          <w:sz w:val="24"/>
          <w:szCs w:val="24"/>
        </w:rPr>
        <w:t>Pomysł biznesowy</w:t>
      </w:r>
      <w:r w:rsidRPr="002F6939">
        <w:rPr>
          <w:rFonts w:asciiTheme="minorHAnsi" w:hAnsiTheme="minorHAnsi" w:cstheme="minorHAnsi"/>
          <w:sz w:val="24"/>
          <w:szCs w:val="24"/>
        </w:rPr>
        <w:t xml:space="preserve"> spełnia kryteria formalne i zostaje przekazany do oceny merytorycznej,</w:t>
      </w:r>
    </w:p>
    <w:p w14:paraId="38B9E850" w14:textId="77777777" w:rsidR="00F947FD" w:rsidRPr="002F6939" w:rsidRDefault="00F947FD" w:rsidP="00F947FD">
      <w:pPr>
        <w:pStyle w:val="Akapitzlist"/>
        <w:numPr>
          <w:ilvl w:val="0"/>
          <w:numId w:val="27"/>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 xml:space="preserve">Ocena projektu na poziomie „nie” w co najmniej jednym kryterium formalnym skutkuje negatywną oceną pomysłu biznesowego. </w:t>
      </w:r>
    </w:p>
    <w:p w14:paraId="4F1225A5" w14:textId="77777777" w:rsidR="00F947FD" w:rsidRPr="002F6939" w:rsidRDefault="00F947FD" w:rsidP="00F947FD">
      <w:pPr>
        <w:pStyle w:val="Akapitzlist"/>
        <w:numPr>
          <w:ilvl w:val="0"/>
          <w:numId w:val="27"/>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Kryteria formalne oceny pomysłu biznesowego:</w:t>
      </w:r>
    </w:p>
    <w:p w14:paraId="063B09F4" w14:textId="77777777" w:rsidR="00F947FD" w:rsidRPr="002F6939" w:rsidRDefault="00F947FD" w:rsidP="00F947FD">
      <w:pPr>
        <w:pStyle w:val="Akapitzlist"/>
        <w:numPr>
          <w:ilvl w:val="0"/>
          <w:numId w:val="14"/>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Wszystkie wymagane pola w</w:t>
      </w:r>
      <w:r>
        <w:rPr>
          <w:rFonts w:asciiTheme="minorHAnsi" w:hAnsiTheme="minorHAnsi" w:cstheme="minorHAnsi"/>
          <w:sz w:val="24"/>
          <w:szCs w:val="24"/>
        </w:rPr>
        <w:t>e</w:t>
      </w:r>
      <w:r w:rsidRPr="002F6939">
        <w:rPr>
          <w:rFonts w:asciiTheme="minorHAnsi" w:hAnsiTheme="minorHAnsi" w:cstheme="minorHAnsi"/>
          <w:sz w:val="24"/>
          <w:szCs w:val="24"/>
        </w:rPr>
        <w:t xml:space="preserve"> </w:t>
      </w:r>
      <w:r>
        <w:rPr>
          <w:rFonts w:asciiTheme="minorHAnsi" w:hAnsiTheme="minorHAnsi" w:cstheme="minorHAnsi"/>
          <w:sz w:val="24"/>
          <w:szCs w:val="24"/>
        </w:rPr>
        <w:t>Wniosku inkubacyjnym</w:t>
      </w:r>
      <w:r w:rsidRPr="002F6939">
        <w:rPr>
          <w:rFonts w:asciiTheme="minorHAnsi" w:hAnsiTheme="minorHAnsi" w:cstheme="minorHAnsi"/>
          <w:sz w:val="24"/>
          <w:szCs w:val="24"/>
        </w:rPr>
        <w:t xml:space="preserve"> zostały wypełnione;</w:t>
      </w:r>
    </w:p>
    <w:p w14:paraId="21F99568" w14:textId="77777777" w:rsidR="00F947FD" w:rsidRPr="00034B69" w:rsidRDefault="00F947FD" w:rsidP="00F947FD">
      <w:pPr>
        <w:pStyle w:val="Akapitzlist"/>
        <w:numPr>
          <w:ilvl w:val="0"/>
          <w:numId w:val="14"/>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Pomysł nie dotyczy działalności gospodarczej wykluczonej ze wsparcia na podstawie</w:t>
      </w:r>
      <w:r>
        <w:rPr>
          <w:rFonts w:asciiTheme="minorHAnsi" w:hAnsiTheme="minorHAnsi" w:cstheme="minorHAnsi"/>
          <w:sz w:val="24"/>
          <w:szCs w:val="24"/>
        </w:rPr>
        <w:t xml:space="preserve"> </w:t>
      </w:r>
      <w:r w:rsidRPr="00034B69">
        <w:rPr>
          <w:rFonts w:asciiTheme="minorHAnsi" w:hAnsiTheme="minorHAnsi" w:cstheme="minorHAnsi"/>
          <w:sz w:val="24"/>
          <w:szCs w:val="24"/>
        </w:rPr>
        <w:t>Rozporządzenia Ministra Infrastruktury i Rozwoju w sprawie udzielania przez Polską Agencję Rozwoju Przedsiębiorczości pomocy finansowej w ramach Osi I Przedsiębiorcza Polska Wschodnia Programu Operacyjnego Polska Wschodnia 2014-2020;</w:t>
      </w:r>
    </w:p>
    <w:p w14:paraId="7EE5805B" w14:textId="77777777" w:rsidR="00F947FD" w:rsidRPr="002F6939" w:rsidRDefault="00F947FD" w:rsidP="00F947FD">
      <w:pPr>
        <w:pStyle w:val="Akapitzlist"/>
        <w:numPr>
          <w:ilvl w:val="0"/>
          <w:numId w:val="14"/>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Pomysłodawca nie jest powiązany osobowo lub kapitałowo w rozumieniu art. 6c ust. 2 ustawy z dnia 9 listopada 2000 r. o utworzeniu Polskiej Agencji Rozwoju Przedsiębiorczości (Dz.U. z 2018 r., poz. 110) z Liderem oraz Partnerem. Przez powiązania kapitałowe lub osobowe rozumie się wzajemne powiązania między podmiotem, o którym mowa powyżej, a zespołem Pomysłodawcy, polegające na:</w:t>
      </w:r>
    </w:p>
    <w:p w14:paraId="457A317F" w14:textId="77777777" w:rsidR="00F947FD" w:rsidRPr="002F6939" w:rsidRDefault="00F947FD" w:rsidP="00F947FD">
      <w:pPr>
        <w:pStyle w:val="Akapitzlist"/>
        <w:numPr>
          <w:ilvl w:val="1"/>
          <w:numId w:val="27"/>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uczestniczeniu w spółce jako wspólnik spółki cywilnej lub spółki osobowej;</w:t>
      </w:r>
    </w:p>
    <w:p w14:paraId="7BC9BA83" w14:textId="77777777" w:rsidR="00F947FD" w:rsidRPr="002F6939" w:rsidRDefault="00F947FD" w:rsidP="00F947FD">
      <w:pPr>
        <w:pStyle w:val="Akapitzlist"/>
        <w:numPr>
          <w:ilvl w:val="1"/>
          <w:numId w:val="27"/>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posiadaniu udziałów lub co najmniej 5% akcji;</w:t>
      </w:r>
    </w:p>
    <w:p w14:paraId="05052A94" w14:textId="77777777" w:rsidR="00F947FD" w:rsidRPr="002F6939" w:rsidRDefault="00F947FD" w:rsidP="00F947FD">
      <w:pPr>
        <w:pStyle w:val="Akapitzlist"/>
        <w:numPr>
          <w:ilvl w:val="1"/>
          <w:numId w:val="27"/>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pełnieniu funkcji członka organu nadzorczego lub zarządzającego, prokurenta, pełnomocnika;</w:t>
      </w:r>
    </w:p>
    <w:p w14:paraId="323F3454" w14:textId="77777777" w:rsidR="00F947FD" w:rsidRPr="002F6939" w:rsidRDefault="00F947FD" w:rsidP="00F947FD">
      <w:pPr>
        <w:pStyle w:val="Akapitzlist"/>
        <w:numPr>
          <w:ilvl w:val="1"/>
          <w:numId w:val="27"/>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3DC735B6" w14:textId="77777777" w:rsidR="00F947FD" w:rsidRPr="002F6939" w:rsidRDefault="00F947FD" w:rsidP="00F947FD">
      <w:pPr>
        <w:pStyle w:val="Akapitzlist"/>
        <w:numPr>
          <w:ilvl w:val="0"/>
          <w:numId w:val="14"/>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 xml:space="preserve">Pomysł </w:t>
      </w:r>
      <w:r>
        <w:rPr>
          <w:rFonts w:asciiTheme="minorHAnsi" w:hAnsiTheme="minorHAnsi" w:cstheme="minorHAnsi"/>
          <w:sz w:val="24"/>
          <w:szCs w:val="24"/>
        </w:rPr>
        <w:t xml:space="preserve">biznesowy </w:t>
      </w:r>
      <w:r w:rsidRPr="002F6939">
        <w:rPr>
          <w:rFonts w:asciiTheme="minorHAnsi" w:hAnsiTheme="minorHAnsi" w:cstheme="minorHAnsi"/>
          <w:sz w:val="24"/>
          <w:szCs w:val="24"/>
        </w:rPr>
        <w:t>wpisuje się w jedną ze specjalizacji branżowych platformy startowej „Wschodni Akcelerator Biznesu”</w:t>
      </w:r>
      <w:r>
        <w:rPr>
          <w:rFonts w:asciiTheme="minorHAnsi" w:hAnsiTheme="minorHAnsi" w:cstheme="minorHAnsi"/>
          <w:sz w:val="24"/>
          <w:szCs w:val="24"/>
        </w:rPr>
        <w:t>, określonych w § 1 ust. 4</w:t>
      </w:r>
      <w:r w:rsidRPr="002F6939">
        <w:rPr>
          <w:rFonts w:asciiTheme="minorHAnsi" w:hAnsiTheme="minorHAnsi" w:cstheme="minorHAnsi"/>
          <w:sz w:val="24"/>
          <w:szCs w:val="24"/>
        </w:rPr>
        <w:t>;</w:t>
      </w:r>
    </w:p>
    <w:p w14:paraId="1E644DA1" w14:textId="36DA086F" w:rsidR="00F947FD" w:rsidRPr="002F6939" w:rsidRDefault="00F947FD" w:rsidP="00F947FD">
      <w:pPr>
        <w:pStyle w:val="Akapitzlist"/>
        <w:numPr>
          <w:ilvl w:val="0"/>
          <w:numId w:val="14"/>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 xml:space="preserve">Pomysł </w:t>
      </w:r>
      <w:r>
        <w:rPr>
          <w:rFonts w:asciiTheme="minorHAnsi" w:hAnsiTheme="minorHAnsi" w:cstheme="minorHAnsi"/>
          <w:sz w:val="24"/>
          <w:szCs w:val="24"/>
        </w:rPr>
        <w:t xml:space="preserve">biznesowy </w:t>
      </w:r>
      <w:r w:rsidRPr="002F6939">
        <w:rPr>
          <w:rFonts w:asciiTheme="minorHAnsi" w:hAnsiTheme="minorHAnsi" w:cstheme="minorHAnsi"/>
          <w:sz w:val="24"/>
          <w:szCs w:val="24"/>
        </w:rPr>
        <w:t xml:space="preserve">nie jest przedmiotem działalności gospodarczej </w:t>
      </w:r>
      <w:r w:rsidR="00F4675E">
        <w:rPr>
          <w:rFonts w:asciiTheme="minorHAnsi" w:hAnsiTheme="minorHAnsi" w:cstheme="minorHAnsi"/>
          <w:sz w:val="24"/>
          <w:szCs w:val="24"/>
        </w:rPr>
        <w:t>lub</w:t>
      </w:r>
      <w:r w:rsidR="00F4675E" w:rsidRPr="00F4675E">
        <w:rPr>
          <w:rFonts w:asciiTheme="minorHAnsi" w:hAnsiTheme="minorHAnsi" w:cstheme="minorHAnsi"/>
          <w:sz w:val="24"/>
          <w:szCs w:val="24"/>
        </w:rPr>
        <w:t xml:space="preserve"> </w:t>
      </w:r>
      <w:r w:rsidR="00F4675E">
        <w:rPr>
          <w:rFonts w:asciiTheme="minorHAnsi" w:hAnsiTheme="minorHAnsi" w:cstheme="minorHAnsi"/>
          <w:sz w:val="24"/>
          <w:szCs w:val="24"/>
        </w:rPr>
        <w:t xml:space="preserve">nie stanowi rozszerzenia dotychczasowej działalności </w:t>
      </w:r>
      <w:r w:rsidRPr="002F6939">
        <w:rPr>
          <w:rFonts w:asciiTheme="minorHAnsi" w:hAnsiTheme="minorHAnsi" w:cstheme="minorHAnsi"/>
          <w:sz w:val="24"/>
          <w:szCs w:val="24"/>
        </w:rPr>
        <w:t>Pomysłodawcy lub członka zespołu Pomysłodawcy;</w:t>
      </w:r>
    </w:p>
    <w:p w14:paraId="0902CA0C" w14:textId="77777777" w:rsidR="00F947FD" w:rsidRPr="002F6939" w:rsidRDefault="00F947FD" w:rsidP="00F947FD">
      <w:pPr>
        <w:pStyle w:val="Akapitzlist"/>
        <w:numPr>
          <w:ilvl w:val="0"/>
          <w:numId w:val="14"/>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lastRenderedPageBreak/>
        <w:t>Pomysł biznesowy nie stanowi przedmiotu oceny przez inną Platformę startową;</w:t>
      </w:r>
    </w:p>
    <w:p w14:paraId="6CE8B412" w14:textId="6F203676" w:rsidR="00F947FD" w:rsidRPr="002F6939" w:rsidRDefault="00F947FD" w:rsidP="00F947FD">
      <w:pPr>
        <w:pStyle w:val="Akapitzlist"/>
        <w:numPr>
          <w:ilvl w:val="0"/>
          <w:numId w:val="27"/>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Ocena formalna obejmuje sprawdzenie czy Pomysłoda</w:t>
      </w:r>
      <w:r>
        <w:rPr>
          <w:rFonts w:asciiTheme="minorHAnsi" w:hAnsiTheme="minorHAnsi" w:cstheme="minorHAnsi"/>
          <w:sz w:val="24"/>
          <w:szCs w:val="24"/>
        </w:rPr>
        <w:t>wca spełnił kryteria wskazane w</w:t>
      </w:r>
      <w:r w:rsidRPr="002F6939">
        <w:rPr>
          <w:rFonts w:asciiTheme="minorHAnsi" w:hAnsiTheme="minorHAnsi" w:cstheme="minorHAnsi"/>
          <w:sz w:val="24"/>
          <w:szCs w:val="24"/>
        </w:rPr>
        <w:t xml:space="preserve"> ust. 6 pkt 1-</w:t>
      </w:r>
      <w:r w:rsidR="00DC64B0">
        <w:rPr>
          <w:rFonts w:asciiTheme="minorHAnsi" w:hAnsiTheme="minorHAnsi" w:cstheme="minorHAnsi"/>
          <w:sz w:val="24"/>
          <w:szCs w:val="24"/>
        </w:rPr>
        <w:t>6</w:t>
      </w:r>
      <w:r w:rsidR="00DC64B0" w:rsidRPr="002F6939">
        <w:rPr>
          <w:rFonts w:asciiTheme="minorHAnsi" w:hAnsiTheme="minorHAnsi" w:cstheme="minorHAnsi"/>
          <w:sz w:val="24"/>
          <w:szCs w:val="24"/>
        </w:rPr>
        <w:t xml:space="preserve"> </w:t>
      </w:r>
      <w:r w:rsidRPr="002F6939">
        <w:rPr>
          <w:rFonts w:asciiTheme="minorHAnsi" w:hAnsiTheme="minorHAnsi" w:cstheme="minorHAnsi"/>
          <w:sz w:val="24"/>
          <w:szCs w:val="24"/>
        </w:rPr>
        <w:t xml:space="preserve">i odbywa się na podstawie </w:t>
      </w:r>
      <w:r>
        <w:rPr>
          <w:rFonts w:asciiTheme="minorHAnsi" w:hAnsiTheme="minorHAnsi" w:cstheme="minorHAnsi"/>
          <w:sz w:val="24"/>
          <w:szCs w:val="24"/>
        </w:rPr>
        <w:t>k</w:t>
      </w:r>
      <w:r w:rsidRPr="002F6939">
        <w:rPr>
          <w:rFonts w:asciiTheme="minorHAnsi" w:hAnsiTheme="minorHAnsi" w:cstheme="minorHAnsi"/>
          <w:sz w:val="24"/>
          <w:szCs w:val="24"/>
        </w:rPr>
        <w:t xml:space="preserve">arty </w:t>
      </w:r>
      <w:r>
        <w:rPr>
          <w:rFonts w:asciiTheme="minorHAnsi" w:hAnsiTheme="minorHAnsi" w:cstheme="minorHAnsi"/>
          <w:sz w:val="24"/>
          <w:szCs w:val="24"/>
        </w:rPr>
        <w:t>o</w:t>
      </w:r>
      <w:r w:rsidRPr="002F6939">
        <w:rPr>
          <w:rFonts w:asciiTheme="minorHAnsi" w:hAnsiTheme="minorHAnsi" w:cstheme="minorHAnsi"/>
          <w:sz w:val="24"/>
          <w:szCs w:val="24"/>
        </w:rPr>
        <w:t xml:space="preserve">ceny </w:t>
      </w:r>
      <w:r>
        <w:rPr>
          <w:rFonts w:asciiTheme="minorHAnsi" w:hAnsiTheme="minorHAnsi" w:cstheme="minorHAnsi"/>
          <w:sz w:val="24"/>
          <w:szCs w:val="24"/>
        </w:rPr>
        <w:t>f</w:t>
      </w:r>
      <w:r w:rsidRPr="002F6939">
        <w:rPr>
          <w:rFonts w:asciiTheme="minorHAnsi" w:hAnsiTheme="minorHAnsi" w:cstheme="minorHAnsi"/>
          <w:sz w:val="24"/>
          <w:szCs w:val="24"/>
        </w:rPr>
        <w:t>ormalnej</w:t>
      </w:r>
      <w:r>
        <w:rPr>
          <w:rFonts w:asciiTheme="minorHAnsi" w:hAnsiTheme="minorHAnsi" w:cstheme="minorHAnsi"/>
          <w:sz w:val="24"/>
          <w:szCs w:val="24"/>
        </w:rPr>
        <w:t>.</w:t>
      </w:r>
    </w:p>
    <w:p w14:paraId="3650FC84" w14:textId="4018C93C" w:rsidR="00F947FD" w:rsidRPr="002F6939" w:rsidRDefault="00F947FD" w:rsidP="00F947FD">
      <w:pPr>
        <w:pStyle w:val="Akapitzlist"/>
        <w:numPr>
          <w:ilvl w:val="0"/>
          <w:numId w:val="27"/>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 xml:space="preserve">O wyniku Oceny formalnej Pomysłodawca zostanie poinformowany </w:t>
      </w:r>
      <w:r w:rsidR="00CA4079">
        <w:rPr>
          <w:rFonts w:asciiTheme="minorHAnsi" w:hAnsiTheme="minorHAnsi" w:cstheme="minorHAnsi"/>
          <w:sz w:val="24"/>
          <w:szCs w:val="24"/>
        </w:rPr>
        <w:t xml:space="preserve">niezwłocznie </w:t>
      </w:r>
      <w:r w:rsidRPr="002F6939">
        <w:rPr>
          <w:rFonts w:asciiTheme="minorHAnsi" w:hAnsiTheme="minorHAnsi" w:cstheme="minorHAnsi"/>
          <w:sz w:val="24"/>
          <w:szCs w:val="24"/>
        </w:rPr>
        <w:t>za pośrednictwem poczty elektronicznej</w:t>
      </w:r>
      <w:r w:rsidR="006D253A">
        <w:rPr>
          <w:rFonts w:asciiTheme="minorHAnsi" w:hAnsiTheme="minorHAnsi" w:cstheme="minorHAnsi"/>
          <w:sz w:val="24"/>
          <w:szCs w:val="24"/>
        </w:rPr>
        <w:t>. W przypadku negatywnej oceny pomysłu biznesowego informacja będzie zawierała</w:t>
      </w:r>
      <w:r w:rsidR="00CA4079">
        <w:rPr>
          <w:rFonts w:asciiTheme="minorHAnsi" w:hAnsiTheme="minorHAnsi" w:cstheme="minorHAnsi"/>
          <w:sz w:val="24"/>
          <w:szCs w:val="24"/>
        </w:rPr>
        <w:t xml:space="preserve"> wskazanie przyczyn odrzucenia</w:t>
      </w:r>
      <w:r w:rsidRPr="002F6939">
        <w:rPr>
          <w:rFonts w:asciiTheme="minorHAnsi" w:hAnsiTheme="minorHAnsi" w:cstheme="minorHAnsi"/>
          <w:sz w:val="24"/>
          <w:szCs w:val="24"/>
        </w:rPr>
        <w:t>.</w:t>
      </w:r>
    </w:p>
    <w:p w14:paraId="788D7736" w14:textId="77777777" w:rsidR="006D253A" w:rsidRDefault="006D253A" w:rsidP="00F947FD">
      <w:pPr>
        <w:spacing w:after="0"/>
        <w:jc w:val="center"/>
        <w:rPr>
          <w:rFonts w:asciiTheme="minorHAnsi" w:hAnsiTheme="minorHAnsi" w:cstheme="minorHAnsi"/>
          <w:b/>
          <w:sz w:val="24"/>
          <w:szCs w:val="24"/>
        </w:rPr>
      </w:pPr>
    </w:p>
    <w:p w14:paraId="42C9C831" w14:textId="26ADE741" w:rsidR="00F947FD" w:rsidRPr="002F6939" w:rsidRDefault="00F947FD" w:rsidP="00F947FD">
      <w:pPr>
        <w:spacing w:after="0"/>
        <w:jc w:val="center"/>
        <w:rPr>
          <w:rFonts w:asciiTheme="minorHAnsi" w:hAnsiTheme="minorHAnsi" w:cstheme="minorHAnsi"/>
          <w:b/>
          <w:sz w:val="24"/>
          <w:szCs w:val="24"/>
        </w:rPr>
      </w:pPr>
      <w:r w:rsidRPr="002F6939">
        <w:rPr>
          <w:rFonts w:asciiTheme="minorHAnsi" w:hAnsiTheme="minorHAnsi" w:cstheme="minorHAnsi"/>
          <w:b/>
          <w:sz w:val="24"/>
          <w:szCs w:val="24"/>
        </w:rPr>
        <w:t>§ 6</w:t>
      </w:r>
    </w:p>
    <w:p w14:paraId="5211E03C" w14:textId="77777777" w:rsidR="00F947FD" w:rsidRPr="00080753" w:rsidRDefault="00F947FD" w:rsidP="00F947FD">
      <w:pPr>
        <w:pBdr>
          <w:top w:val="nil"/>
          <w:left w:val="nil"/>
          <w:bottom w:val="nil"/>
          <w:right w:val="nil"/>
          <w:between w:val="nil"/>
        </w:pBdr>
        <w:spacing w:after="0"/>
        <w:jc w:val="center"/>
        <w:rPr>
          <w:rFonts w:asciiTheme="minorHAnsi" w:hAnsiTheme="minorHAnsi" w:cstheme="minorHAnsi"/>
          <w:sz w:val="24"/>
          <w:szCs w:val="24"/>
        </w:rPr>
      </w:pPr>
      <w:r w:rsidRPr="00080753">
        <w:rPr>
          <w:rFonts w:asciiTheme="minorHAnsi" w:hAnsiTheme="minorHAnsi" w:cstheme="minorHAnsi"/>
          <w:b/>
          <w:sz w:val="24"/>
          <w:szCs w:val="24"/>
        </w:rPr>
        <w:t>Ocena merytoryczna pomysłu biznesowego</w:t>
      </w:r>
    </w:p>
    <w:p w14:paraId="12D42EDF" w14:textId="59DCE415" w:rsidR="00F947FD" w:rsidRPr="00080753" w:rsidRDefault="00F947FD" w:rsidP="00F947FD">
      <w:pPr>
        <w:pStyle w:val="Akapitzlist"/>
        <w:numPr>
          <w:ilvl w:val="0"/>
          <w:numId w:val="21"/>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Ocena merytoryczna dokonywana jest </w:t>
      </w:r>
      <w:r w:rsidR="00F4675E">
        <w:rPr>
          <w:rFonts w:asciiTheme="minorHAnsi" w:hAnsiTheme="minorHAnsi" w:cstheme="minorHAnsi"/>
          <w:sz w:val="24"/>
          <w:szCs w:val="24"/>
        </w:rPr>
        <w:t>przez</w:t>
      </w:r>
      <w:r w:rsidRPr="00080753">
        <w:rPr>
          <w:rFonts w:asciiTheme="minorHAnsi" w:hAnsiTheme="minorHAnsi" w:cstheme="minorHAnsi"/>
          <w:sz w:val="24"/>
          <w:szCs w:val="24"/>
        </w:rPr>
        <w:t xml:space="preserve"> </w:t>
      </w:r>
      <w:r w:rsidR="00270BF9">
        <w:rPr>
          <w:rFonts w:asciiTheme="minorHAnsi" w:hAnsiTheme="minorHAnsi" w:cstheme="minorHAnsi"/>
          <w:sz w:val="24"/>
          <w:szCs w:val="24"/>
        </w:rPr>
        <w:t>ekspertów wskazanych przez Partnerów odpowiedzialnych za proces oceny</w:t>
      </w:r>
      <w:r w:rsidRPr="00080753">
        <w:rPr>
          <w:rFonts w:asciiTheme="minorHAnsi" w:hAnsiTheme="minorHAnsi" w:cstheme="minorHAnsi"/>
          <w:sz w:val="24"/>
          <w:szCs w:val="24"/>
        </w:rPr>
        <w:t>.</w:t>
      </w:r>
    </w:p>
    <w:p w14:paraId="5842CD98" w14:textId="77777777" w:rsidR="00AF1AF8" w:rsidRDefault="00F4675E" w:rsidP="00F947FD">
      <w:pPr>
        <w:pStyle w:val="Akapitzlist"/>
        <w:numPr>
          <w:ilvl w:val="0"/>
          <w:numId w:val="21"/>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W ocenie pomysłu biznesowego</w:t>
      </w:r>
      <w:r w:rsidR="00AF1AF8">
        <w:rPr>
          <w:rFonts w:asciiTheme="minorHAnsi" w:hAnsiTheme="minorHAnsi" w:cstheme="minorHAnsi"/>
          <w:sz w:val="24"/>
          <w:szCs w:val="24"/>
        </w:rPr>
        <w:t>:</w:t>
      </w:r>
    </w:p>
    <w:p w14:paraId="7231CAE7" w14:textId="3BF4E70E" w:rsidR="00AF1AF8" w:rsidRDefault="00F4675E" w:rsidP="00AF1AF8">
      <w:pPr>
        <w:pStyle w:val="Akapitzlist"/>
        <w:numPr>
          <w:ilvl w:val="3"/>
          <w:numId w:val="21"/>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 xml:space="preserve">w trakcie oceny kryteriów merytorycznych dostępu </w:t>
      </w:r>
      <w:r w:rsidR="00AF1AF8">
        <w:rPr>
          <w:rFonts w:asciiTheme="minorHAnsi" w:hAnsiTheme="minorHAnsi" w:cstheme="minorHAnsi"/>
          <w:sz w:val="24"/>
          <w:szCs w:val="24"/>
        </w:rPr>
        <w:t xml:space="preserve">(ust. 12) </w:t>
      </w:r>
      <w:r>
        <w:rPr>
          <w:rFonts w:asciiTheme="minorHAnsi" w:hAnsiTheme="minorHAnsi" w:cstheme="minorHAnsi"/>
          <w:sz w:val="24"/>
          <w:szCs w:val="24"/>
        </w:rPr>
        <w:t>uczestnicz</w:t>
      </w:r>
      <w:r w:rsidR="00AF1AF8">
        <w:rPr>
          <w:rFonts w:asciiTheme="minorHAnsi" w:hAnsiTheme="minorHAnsi" w:cstheme="minorHAnsi"/>
          <w:sz w:val="24"/>
          <w:szCs w:val="24"/>
        </w:rPr>
        <w:t xml:space="preserve">ą </w:t>
      </w:r>
      <w:r w:rsidR="00576E57">
        <w:rPr>
          <w:rFonts w:asciiTheme="minorHAnsi" w:hAnsiTheme="minorHAnsi" w:cstheme="minorHAnsi"/>
          <w:sz w:val="24"/>
          <w:szCs w:val="24"/>
        </w:rPr>
        <w:t>e</w:t>
      </w:r>
      <w:r w:rsidR="00AF1AF8">
        <w:rPr>
          <w:rFonts w:asciiTheme="minorHAnsi" w:hAnsiTheme="minorHAnsi" w:cstheme="minorHAnsi"/>
          <w:sz w:val="24"/>
          <w:szCs w:val="24"/>
        </w:rPr>
        <w:t xml:space="preserve">ksperci </w:t>
      </w:r>
      <w:r w:rsidR="00AF1AF8" w:rsidRPr="00080753">
        <w:rPr>
          <w:rFonts w:asciiTheme="minorHAnsi" w:hAnsiTheme="minorHAnsi" w:cstheme="minorHAnsi"/>
          <w:sz w:val="24"/>
          <w:szCs w:val="24"/>
        </w:rPr>
        <w:t>powołan</w:t>
      </w:r>
      <w:r w:rsidR="00AF1AF8">
        <w:rPr>
          <w:rFonts w:asciiTheme="minorHAnsi" w:hAnsiTheme="minorHAnsi" w:cstheme="minorHAnsi"/>
          <w:sz w:val="24"/>
          <w:szCs w:val="24"/>
        </w:rPr>
        <w:t>i</w:t>
      </w:r>
      <w:r w:rsidR="00AF1AF8" w:rsidRPr="00080753">
        <w:rPr>
          <w:rFonts w:asciiTheme="minorHAnsi" w:hAnsiTheme="minorHAnsi" w:cstheme="minorHAnsi"/>
          <w:sz w:val="24"/>
          <w:szCs w:val="24"/>
        </w:rPr>
        <w:t xml:space="preserve"> przez Lidera oraz Partnerów odpowiedzialnych za proces oceny</w:t>
      </w:r>
      <w:r w:rsidR="00AF1AF8">
        <w:rPr>
          <w:rFonts w:asciiTheme="minorHAnsi" w:hAnsiTheme="minorHAnsi" w:cstheme="minorHAnsi"/>
          <w:sz w:val="24"/>
          <w:szCs w:val="24"/>
        </w:rPr>
        <w:t>;</w:t>
      </w:r>
    </w:p>
    <w:p w14:paraId="17A596A2" w14:textId="61FCE32A" w:rsidR="00AF1AF8" w:rsidRPr="00270BF9" w:rsidRDefault="00AF1AF8" w:rsidP="00270BF9">
      <w:pPr>
        <w:pStyle w:val="Akapitzlist"/>
        <w:numPr>
          <w:ilvl w:val="3"/>
          <w:numId w:val="21"/>
        </w:numPr>
        <w:spacing w:after="0" w:line="276" w:lineRule="auto"/>
        <w:jc w:val="both"/>
        <w:rPr>
          <w:rFonts w:asciiTheme="minorHAnsi" w:hAnsiTheme="minorHAnsi" w:cstheme="minorHAnsi"/>
          <w:sz w:val="24"/>
          <w:szCs w:val="24"/>
        </w:rPr>
      </w:pPr>
      <w:r w:rsidRPr="00AF1AF8">
        <w:rPr>
          <w:rFonts w:asciiTheme="minorHAnsi" w:hAnsiTheme="minorHAnsi" w:cstheme="minorHAnsi"/>
          <w:sz w:val="24"/>
          <w:szCs w:val="24"/>
        </w:rPr>
        <w:t xml:space="preserve">w trakcie posiedzenia Panelu </w:t>
      </w:r>
      <w:r w:rsidR="00576E57">
        <w:rPr>
          <w:rFonts w:asciiTheme="minorHAnsi" w:hAnsiTheme="minorHAnsi" w:cstheme="minorHAnsi"/>
          <w:sz w:val="24"/>
          <w:szCs w:val="24"/>
        </w:rPr>
        <w:t>E</w:t>
      </w:r>
      <w:r w:rsidRPr="00AF1AF8">
        <w:rPr>
          <w:rFonts w:asciiTheme="minorHAnsi" w:hAnsiTheme="minorHAnsi" w:cstheme="minorHAnsi"/>
          <w:sz w:val="24"/>
          <w:szCs w:val="24"/>
        </w:rPr>
        <w:t xml:space="preserve">kspertów </w:t>
      </w:r>
      <w:r>
        <w:rPr>
          <w:rFonts w:asciiTheme="minorHAnsi" w:hAnsiTheme="minorHAnsi" w:cstheme="minorHAnsi"/>
          <w:sz w:val="24"/>
          <w:szCs w:val="24"/>
        </w:rPr>
        <w:t>(p</w:t>
      </w:r>
      <w:r w:rsidRPr="00AF1AF8">
        <w:rPr>
          <w:rFonts w:asciiTheme="minorHAnsi" w:hAnsiTheme="minorHAnsi" w:cstheme="minorHAnsi"/>
          <w:sz w:val="24"/>
          <w:szCs w:val="24"/>
        </w:rPr>
        <w:t>rezentacja pomysłu Pomysłodawcy</w:t>
      </w:r>
      <w:r>
        <w:rPr>
          <w:rFonts w:asciiTheme="minorHAnsi" w:hAnsiTheme="minorHAnsi" w:cstheme="minorHAnsi"/>
          <w:sz w:val="24"/>
          <w:szCs w:val="24"/>
        </w:rPr>
        <w:t xml:space="preserve"> – </w:t>
      </w:r>
      <w:proofErr w:type="spellStart"/>
      <w:r>
        <w:rPr>
          <w:rFonts w:asciiTheme="minorHAnsi" w:hAnsiTheme="minorHAnsi" w:cstheme="minorHAnsi"/>
          <w:sz w:val="24"/>
          <w:szCs w:val="24"/>
        </w:rPr>
        <w:t>pitch</w:t>
      </w:r>
      <w:proofErr w:type="spellEnd"/>
      <w:r>
        <w:rPr>
          <w:rFonts w:asciiTheme="minorHAnsi" w:hAnsiTheme="minorHAnsi" w:cstheme="minorHAnsi"/>
          <w:sz w:val="24"/>
          <w:szCs w:val="24"/>
        </w:rPr>
        <w:t xml:space="preserve">) dokonywanej </w:t>
      </w:r>
      <w:r w:rsidRPr="00270BF9">
        <w:rPr>
          <w:rFonts w:asciiTheme="minorHAnsi" w:hAnsiTheme="minorHAnsi" w:cstheme="minorHAnsi"/>
          <w:sz w:val="24"/>
          <w:szCs w:val="24"/>
        </w:rPr>
        <w:t xml:space="preserve">w trakcie posiedzenia Panelu </w:t>
      </w:r>
      <w:r w:rsidR="00576E57">
        <w:rPr>
          <w:rFonts w:asciiTheme="minorHAnsi" w:hAnsiTheme="minorHAnsi" w:cstheme="minorHAnsi"/>
          <w:sz w:val="24"/>
          <w:szCs w:val="24"/>
        </w:rPr>
        <w:t>E</w:t>
      </w:r>
      <w:r w:rsidRPr="00270BF9">
        <w:rPr>
          <w:rFonts w:asciiTheme="minorHAnsi" w:hAnsiTheme="minorHAnsi" w:cstheme="minorHAnsi"/>
          <w:sz w:val="24"/>
          <w:szCs w:val="24"/>
        </w:rPr>
        <w:t>kspertów (</w:t>
      </w:r>
      <w:r>
        <w:rPr>
          <w:rFonts w:asciiTheme="minorHAnsi" w:hAnsiTheme="minorHAnsi" w:cstheme="minorHAnsi"/>
          <w:sz w:val="24"/>
          <w:szCs w:val="24"/>
        </w:rPr>
        <w:t xml:space="preserve">na podstawie kryteriów wskazanych w </w:t>
      </w:r>
      <w:r w:rsidRPr="00270BF9">
        <w:rPr>
          <w:rFonts w:asciiTheme="minorHAnsi" w:hAnsiTheme="minorHAnsi" w:cstheme="minorHAnsi"/>
          <w:sz w:val="24"/>
          <w:szCs w:val="24"/>
        </w:rPr>
        <w:t>ust. 13)</w:t>
      </w:r>
      <w:r>
        <w:rPr>
          <w:rFonts w:asciiTheme="minorHAnsi" w:hAnsiTheme="minorHAnsi" w:cstheme="minorHAnsi"/>
          <w:sz w:val="24"/>
          <w:szCs w:val="24"/>
        </w:rPr>
        <w:t xml:space="preserve"> uczestniczy </w:t>
      </w:r>
      <w:r w:rsidR="00C94CF8">
        <w:rPr>
          <w:rFonts w:asciiTheme="minorHAnsi" w:hAnsiTheme="minorHAnsi" w:cstheme="minorHAnsi"/>
          <w:sz w:val="24"/>
          <w:szCs w:val="24"/>
        </w:rPr>
        <w:t>od</w:t>
      </w:r>
      <w:r w:rsidRPr="00080753">
        <w:rPr>
          <w:rFonts w:asciiTheme="minorHAnsi" w:hAnsiTheme="minorHAnsi" w:cstheme="minorHAnsi"/>
          <w:sz w:val="24"/>
          <w:szCs w:val="24"/>
        </w:rPr>
        <w:t xml:space="preserve"> 3 do 5 </w:t>
      </w:r>
      <w:r w:rsidR="00576E57">
        <w:rPr>
          <w:rFonts w:asciiTheme="minorHAnsi" w:hAnsiTheme="minorHAnsi" w:cstheme="minorHAnsi"/>
          <w:sz w:val="24"/>
          <w:szCs w:val="24"/>
        </w:rPr>
        <w:t>członków wskazanych przez Przewodniczącego Panelu spośród ekspertów</w:t>
      </w:r>
      <w:r w:rsidRPr="00080753">
        <w:rPr>
          <w:rFonts w:asciiTheme="minorHAnsi" w:hAnsiTheme="minorHAnsi" w:cstheme="minorHAnsi"/>
          <w:sz w:val="24"/>
          <w:szCs w:val="24"/>
        </w:rPr>
        <w:t xml:space="preserve"> powołanych przez Lidera oraz Partnerów odpowiedzialnych za proces oceny</w:t>
      </w:r>
      <w:r w:rsidR="00C94CF8">
        <w:rPr>
          <w:rFonts w:asciiTheme="minorHAnsi" w:hAnsiTheme="minorHAnsi" w:cstheme="minorHAnsi"/>
          <w:sz w:val="24"/>
          <w:szCs w:val="24"/>
        </w:rPr>
        <w:t>.</w:t>
      </w:r>
      <w:r w:rsidRPr="00270BF9">
        <w:rPr>
          <w:rFonts w:asciiTheme="minorHAnsi" w:hAnsiTheme="minorHAnsi" w:cstheme="minorHAnsi"/>
          <w:sz w:val="24"/>
          <w:szCs w:val="24"/>
        </w:rPr>
        <w:t xml:space="preserve"> </w:t>
      </w:r>
    </w:p>
    <w:p w14:paraId="16F62DA6" w14:textId="3DA3B4AC" w:rsidR="00F947FD" w:rsidRPr="00080753" w:rsidRDefault="00F947FD" w:rsidP="00F947FD">
      <w:pPr>
        <w:pStyle w:val="Akapitzlist"/>
        <w:numPr>
          <w:ilvl w:val="0"/>
          <w:numId w:val="21"/>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Panel </w:t>
      </w:r>
      <w:r w:rsidR="00576E57">
        <w:rPr>
          <w:rFonts w:asciiTheme="minorHAnsi" w:hAnsiTheme="minorHAnsi" w:cstheme="minorHAnsi"/>
          <w:sz w:val="24"/>
          <w:szCs w:val="24"/>
        </w:rPr>
        <w:t>E</w:t>
      </w:r>
      <w:r w:rsidRPr="00080753">
        <w:rPr>
          <w:rFonts w:asciiTheme="minorHAnsi" w:hAnsiTheme="minorHAnsi" w:cstheme="minorHAnsi"/>
          <w:sz w:val="24"/>
          <w:szCs w:val="24"/>
        </w:rPr>
        <w:t>kspertów dokona wyboru Pomysłodawców poprzez ocenę pomysłu biznesowego Pomysłodawcy zgłoszonego w</w:t>
      </w:r>
      <w:r>
        <w:rPr>
          <w:rFonts w:asciiTheme="minorHAnsi" w:hAnsiTheme="minorHAnsi" w:cstheme="minorHAnsi"/>
          <w:sz w:val="24"/>
          <w:szCs w:val="24"/>
        </w:rPr>
        <w:t>e</w:t>
      </w:r>
      <w:r w:rsidRPr="00080753">
        <w:rPr>
          <w:rFonts w:asciiTheme="minorHAnsi" w:hAnsiTheme="minorHAnsi" w:cstheme="minorHAnsi"/>
          <w:sz w:val="24"/>
          <w:szCs w:val="24"/>
        </w:rPr>
        <w:t xml:space="preserve"> </w:t>
      </w:r>
      <w:r>
        <w:rPr>
          <w:rFonts w:asciiTheme="minorHAnsi" w:hAnsiTheme="minorHAnsi" w:cstheme="minorHAnsi"/>
          <w:sz w:val="24"/>
          <w:szCs w:val="24"/>
        </w:rPr>
        <w:t>Wniosku inkubacyjnym</w:t>
      </w:r>
      <w:r w:rsidRPr="00080753">
        <w:rPr>
          <w:rFonts w:asciiTheme="minorHAnsi" w:hAnsiTheme="minorHAnsi" w:cstheme="minorHAnsi"/>
          <w:sz w:val="24"/>
          <w:szCs w:val="24"/>
        </w:rPr>
        <w:t xml:space="preserve"> oraz prezentację (</w:t>
      </w:r>
      <w:proofErr w:type="spellStart"/>
      <w:r w:rsidRPr="00080753">
        <w:rPr>
          <w:rFonts w:asciiTheme="minorHAnsi" w:hAnsiTheme="minorHAnsi" w:cstheme="minorHAnsi"/>
          <w:sz w:val="24"/>
          <w:szCs w:val="24"/>
        </w:rPr>
        <w:t>pitch</w:t>
      </w:r>
      <w:proofErr w:type="spellEnd"/>
      <w:r w:rsidRPr="00080753">
        <w:rPr>
          <w:rFonts w:asciiTheme="minorHAnsi" w:hAnsiTheme="minorHAnsi" w:cstheme="minorHAnsi"/>
          <w:sz w:val="24"/>
          <w:szCs w:val="24"/>
        </w:rPr>
        <w:t>).</w:t>
      </w:r>
    </w:p>
    <w:p w14:paraId="7D42020F" w14:textId="4C571256" w:rsidR="00F947FD" w:rsidRPr="00080753" w:rsidRDefault="00F947FD" w:rsidP="00F947FD">
      <w:pPr>
        <w:pStyle w:val="Akapitzlist"/>
        <w:numPr>
          <w:ilvl w:val="0"/>
          <w:numId w:val="21"/>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Panelowi </w:t>
      </w:r>
      <w:r w:rsidR="00576E57">
        <w:rPr>
          <w:rFonts w:asciiTheme="minorHAnsi" w:hAnsiTheme="minorHAnsi" w:cstheme="minorHAnsi"/>
          <w:sz w:val="24"/>
          <w:szCs w:val="24"/>
        </w:rPr>
        <w:t>E</w:t>
      </w:r>
      <w:r w:rsidRPr="00080753">
        <w:rPr>
          <w:rFonts w:asciiTheme="minorHAnsi" w:hAnsiTheme="minorHAnsi" w:cstheme="minorHAnsi"/>
          <w:sz w:val="24"/>
          <w:szCs w:val="24"/>
        </w:rPr>
        <w:t>ksper</w:t>
      </w:r>
      <w:r>
        <w:rPr>
          <w:rFonts w:asciiTheme="minorHAnsi" w:hAnsiTheme="minorHAnsi" w:cstheme="minorHAnsi"/>
          <w:sz w:val="24"/>
          <w:szCs w:val="24"/>
        </w:rPr>
        <w:t>tów przewodniczy Kierownik P</w:t>
      </w:r>
      <w:r w:rsidRPr="00080753">
        <w:rPr>
          <w:rFonts w:asciiTheme="minorHAnsi" w:hAnsiTheme="minorHAnsi" w:cstheme="minorHAnsi"/>
          <w:sz w:val="24"/>
          <w:szCs w:val="24"/>
        </w:rPr>
        <w:t>rojektu</w:t>
      </w:r>
      <w:r w:rsidR="00576E57">
        <w:rPr>
          <w:rFonts w:asciiTheme="minorHAnsi" w:hAnsiTheme="minorHAnsi" w:cstheme="minorHAnsi"/>
          <w:sz w:val="24"/>
          <w:szCs w:val="24"/>
        </w:rPr>
        <w:t xml:space="preserve"> lub osoba przez niego wskazana, spośród ekspertów</w:t>
      </w:r>
      <w:r w:rsidR="00576E57" w:rsidRPr="00080753">
        <w:rPr>
          <w:rFonts w:asciiTheme="minorHAnsi" w:hAnsiTheme="minorHAnsi" w:cstheme="minorHAnsi"/>
          <w:sz w:val="24"/>
          <w:szCs w:val="24"/>
        </w:rPr>
        <w:t xml:space="preserve"> powołanych przez Lidera oraz Partnerów odpowiedzialnych za proces oceny</w:t>
      </w:r>
      <w:r w:rsidRPr="00080753">
        <w:rPr>
          <w:rFonts w:asciiTheme="minorHAnsi" w:hAnsiTheme="minorHAnsi" w:cstheme="minorHAnsi"/>
          <w:sz w:val="24"/>
          <w:szCs w:val="24"/>
        </w:rPr>
        <w:t>.</w:t>
      </w:r>
    </w:p>
    <w:p w14:paraId="6855E199" w14:textId="43673DA4" w:rsidR="00F947FD" w:rsidRPr="00080753" w:rsidRDefault="00F947FD" w:rsidP="00F947FD">
      <w:pPr>
        <w:pStyle w:val="Akapitzlist"/>
        <w:numPr>
          <w:ilvl w:val="0"/>
          <w:numId w:val="21"/>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Ocena dokonywana przez Panel </w:t>
      </w:r>
      <w:r w:rsidR="00576E57">
        <w:rPr>
          <w:rFonts w:asciiTheme="minorHAnsi" w:hAnsiTheme="minorHAnsi" w:cstheme="minorHAnsi"/>
          <w:sz w:val="24"/>
          <w:szCs w:val="24"/>
        </w:rPr>
        <w:t>E</w:t>
      </w:r>
      <w:r w:rsidRPr="00080753">
        <w:rPr>
          <w:rFonts w:asciiTheme="minorHAnsi" w:hAnsiTheme="minorHAnsi" w:cstheme="minorHAnsi"/>
          <w:sz w:val="24"/>
          <w:szCs w:val="24"/>
        </w:rPr>
        <w:t>kspertów odbywa się dwuetapowo:</w:t>
      </w:r>
    </w:p>
    <w:p w14:paraId="41BC9701" w14:textId="2C68BF24" w:rsidR="00F947FD" w:rsidRPr="00080753" w:rsidRDefault="00F947FD" w:rsidP="00F947FD">
      <w:pPr>
        <w:pStyle w:val="Akapitzlist"/>
        <w:numPr>
          <w:ilvl w:val="0"/>
          <w:numId w:val="33"/>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Ocena merytoryczna dostępu. Zapoznanie się członków Panelu z pomysłem biznesowym Pomy</w:t>
      </w:r>
      <w:r>
        <w:rPr>
          <w:rFonts w:asciiTheme="minorHAnsi" w:hAnsiTheme="minorHAnsi" w:cstheme="minorHAnsi"/>
          <w:sz w:val="24"/>
          <w:szCs w:val="24"/>
        </w:rPr>
        <w:t>słodawcy opisanym we Wniosku inkubacyjnym</w:t>
      </w:r>
      <w:r w:rsidRPr="00080753">
        <w:rPr>
          <w:rFonts w:asciiTheme="minorHAnsi" w:hAnsiTheme="minorHAnsi" w:cstheme="minorHAnsi"/>
          <w:sz w:val="24"/>
          <w:szCs w:val="24"/>
        </w:rPr>
        <w:t xml:space="preserve"> oraz ocenę </w:t>
      </w:r>
      <w:r>
        <w:rPr>
          <w:rFonts w:asciiTheme="minorHAnsi" w:hAnsiTheme="minorHAnsi" w:cstheme="minorHAnsi"/>
          <w:sz w:val="24"/>
          <w:szCs w:val="24"/>
        </w:rPr>
        <w:t>z</w:t>
      </w:r>
      <w:r w:rsidRPr="00080753">
        <w:rPr>
          <w:rFonts w:asciiTheme="minorHAnsi" w:hAnsiTheme="minorHAnsi" w:cstheme="minorHAnsi"/>
          <w:sz w:val="24"/>
          <w:szCs w:val="24"/>
        </w:rPr>
        <w:t xml:space="preserve">głoszonego pomysłu pod względem kryteriów merytorycznych dostępu określonych w ust. </w:t>
      </w:r>
      <w:r w:rsidR="006944D2">
        <w:rPr>
          <w:rFonts w:asciiTheme="minorHAnsi" w:hAnsiTheme="minorHAnsi" w:cstheme="minorHAnsi"/>
          <w:sz w:val="24"/>
          <w:szCs w:val="24"/>
        </w:rPr>
        <w:t>12</w:t>
      </w:r>
      <w:r w:rsidRPr="00080753">
        <w:rPr>
          <w:rFonts w:asciiTheme="minorHAnsi" w:hAnsiTheme="minorHAnsi" w:cstheme="minorHAnsi"/>
          <w:sz w:val="24"/>
          <w:szCs w:val="24"/>
        </w:rPr>
        <w:t>;</w:t>
      </w:r>
    </w:p>
    <w:p w14:paraId="7AF9D4D5" w14:textId="461C1D0D" w:rsidR="00F947FD" w:rsidRPr="00080753" w:rsidRDefault="007729EF" w:rsidP="00F947FD">
      <w:pPr>
        <w:pStyle w:val="Akapitzlist"/>
        <w:numPr>
          <w:ilvl w:val="0"/>
          <w:numId w:val="33"/>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 xml:space="preserve">Ocena merytoryczna punktowa. </w:t>
      </w:r>
      <w:r w:rsidR="00F947FD" w:rsidRPr="00080753">
        <w:rPr>
          <w:rFonts w:asciiTheme="minorHAnsi" w:hAnsiTheme="minorHAnsi" w:cstheme="minorHAnsi"/>
          <w:sz w:val="24"/>
          <w:szCs w:val="24"/>
        </w:rPr>
        <w:t>Prezentacja pomysłu Pomysłodawcy w trakcie posiedzenia Panelu ekspertów (</w:t>
      </w:r>
      <w:proofErr w:type="spellStart"/>
      <w:r w:rsidR="00F947FD" w:rsidRPr="00080753">
        <w:rPr>
          <w:rFonts w:asciiTheme="minorHAnsi" w:hAnsiTheme="minorHAnsi" w:cstheme="minorHAnsi"/>
          <w:sz w:val="24"/>
          <w:szCs w:val="24"/>
        </w:rPr>
        <w:t>pitch</w:t>
      </w:r>
      <w:proofErr w:type="spellEnd"/>
      <w:r w:rsidR="00F947FD" w:rsidRPr="00080753">
        <w:rPr>
          <w:rFonts w:asciiTheme="minorHAnsi" w:hAnsiTheme="minorHAnsi" w:cstheme="minorHAnsi"/>
          <w:sz w:val="24"/>
          <w:szCs w:val="24"/>
        </w:rPr>
        <w:t xml:space="preserve">) składającego się z dwóch części: </w:t>
      </w:r>
    </w:p>
    <w:p w14:paraId="5D66D68E" w14:textId="77777777" w:rsidR="00F947FD" w:rsidRPr="00080753" w:rsidRDefault="00F947FD" w:rsidP="00F947FD">
      <w:pPr>
        <w:pStyle w:val="Akapitzlist"/>
        <w:numPr>
          <w:ilvl w:val="1"/>
          <w:numId w:val="21"/>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Prezentacja pomysłu przez Pomysłodawcę;</w:t>
      </w:r>
    </w:p>
    <w:p w14:paraId="4D41E412" w14:textId="49798D76" w:rsidR="00F947FD" w:rsidRPr="00080753" w:rsidRDefault="00F947FD" w:rsidP="00F947FD">
      <w:pPr>
        <w:pStyle w:val="Akapitzlist"/>
        <w:numPr>
          <w:ilvl w:val="1"/>
          <w:numId w:val="21"/>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Zadawanie pytań przez członków Panelu oraz Managerów </w:t>
      </w:r>
      <w:r w:rsidR="00576E57">
        <w:rPr>
          <w:rFonts w:asciiTheme="minorHAnsi" w:hAnsiTheme="minorHAnsi" w:cstheme="minorHAnsi"/>
          <w:sz w:val="24"/>
          <w:szCs w:val="24"/>
        </w:rPr>
        <w:t>i</w:t>
      </w:r>
      <w:r w:rsidRPr="00080753">
        <w:rPr>
          <w:rFonts w:asciiTheme="minorHAnsi" w:hAnsiTheme="minorHAnsi" w:cstheme="minorHAnsi"/>
          <w:sz w:val="24"/>
          <w:szCs w:val="24"/>
        </w:rPr>
        <w:t>nkubacji;</w:t>
      </w:r>
    </w:p>
    <w:p w14:paraId="73D76240" w14:textId="77777777" w:rsidR="00F947FD" w:rsidRPr="002F6939" w:rsidRDefault="00F947FD" w:rsidP="00F947FD">
      <w:pPr>
        <w:pStyle w:val="Akapitzlist"/>
        <w:numPr>
          <w:ilvl w:val="0"/>
          <w:numId w:val="21"/>
        </w:numPr>
        <w:spacing w:after="0" w:line="276" w:lineRule="auto"/>
        <w:jc w:val="both"/>
        <w:rPr>
          <w:rFonts w:asciiTheme="minorHAnsi" w:hAnsiTheme="minorHAnsi" w:cstheme="minorHAnsi"/>
          <w:sz w:val="24"/>
          <w:szCs w:val="24"/>
        </w:rPr>
      </w:pPr>
      <w:r w:rsidRPr="002F6939">
        <w:rPr>
          <w:rFonts w:asciiTheme="minorHAnsi" w:hAnsiTheme="minorHAnsi" w:cstheme="minorHAnsi"/>
          <w:sz w:val="24"/>
          <w:szCs w:val="24"/>
        </w:rPr>
        <w:t xml:space="preserve">Ocena kryteriów </w:t>
      </w:r>
      <w:r>
        <w:rPr>
          <w:rFonts w:asciiTheme="minorHAnsi" w:hAnsiTheme="minorHAnsi" w:cstheme="minorHAnsi"/>
          <w:sz w:val="24"/>
          <w:szCs w:val="24"/>
        </w:rPr>
        <w:t>merytorycznych dostępu</w:t>
      </w:r>
      <w:r w:rsidRPr="002F6939">
        <w:rPr>
          <w:rFonts w:asciiTheme="minorHAnsi" w:hAnsiTheme="minorHAnsi" w:cstheme="minorHAnsi"/>
          <w:sz w:val="24"/>
          <w:szCs w:val="24"/>
        </w:rPr>
        <w:t xml:space="preserve"> weryfikowana jest wartościami:</w:t>
      </w:r>
    </w:p>
    <w:p w14:paraId="28E117AE" w14:textId="77777777" w:rsidR="00F947FD" w:rsidRPr="002F6939" w:rsidRDefault="00F947FD" w:rsidP="00F947FD">
      <w:pPr>
        <w:pStyle w:val="Akapitzlist"/>
        <w:numPr>
          <w:ilvl w:val="2"/>
          <w:numId w:val="21"/>
        </w:numPr>
        <w:spacing w:after="0" w:line="276" w:lineRule="auto"/>
        <w:ind w:left="928" w:hanging="360"/>
        <w:jc w:val="both"/>
        <w:rPr>
          <w:rFonts w:asciiTheme="minorHAnsi" w:hAnsiTheme="minorHAnsi" w:cstheme="minorHAnsi"/>
          <w:sz w:val="24"/>
          <w:szCs w:val="24"/>
        </w:rPr>
      </w:pPr>
      <w:r w:rsidRPr="002F6939">
        <w:rPr>
          <w:rFonts w:asciiTheme="minorHAnsi" w:hAnsiTheme="minorHAnsi" w:cstheme="minorHAnsi"/>
          <w:sz w:val="24"/>
          <w:szCs w:val="24"/>
        </w:rPr>
        <w:t>tak – pomysł</w:t>
      </w:r>
      <w:r>
        <w:rPr>
          <w:rFonts w:asciiTheme="minorHAnsi" w:hAnsiTheme="minorHAnsi" w:cstheme="minorHAnsi"/>
          <w:sz w:val="24"/>
          <w:szCs w:val="24"/>
        </w:rPr>
        <w:t xml:space="preserve"> </w:t>
      </w:r>
      <w:r w:rsidRPr="002F6939">
        <w:rPr>
          <w:rFonts w:asciiTheme="minorHAnsi" w:hAnsiTheme="minorHAnsi" w:cstheme="minorHAnsi"/>
          <w:sz w:val="24"/>
          <w:szCs w:val="24"/>
        </w:rPr>
        <w:t xml:space="preserve">spełnia kryterium albo </w:t>
      </w:r>
    </w:p>
    <w:p w14:paraId="5E562D60" w14:textId="77777777" w:rsidR="00F947FD" w:rsidRPr="002F6939" w:rsidRDefault="00F947FD" w:rsidP="00F947FD">
      <w:pPr>
        <w:pStyle w:val="Akapitzlist"/>
        <w:numPr>
          <w:ilvl w:val="2"/>
          <w:numId w:val="21"/>
        </w:numPr>
        <w:spacing w:after="0" w:line="276" w:lineRule="auto"/>
        <w:ind w:left="928" w:hanging="360"/>
        <w:jc w:val="both"/>
        <w:rPr>
          <w:rFonts w:asciiTheme="minorHAnsi" w:hAnsiTheme="minorHAnsi" w:cstheme="minorHAnsi"/>
          <w:sz w:val="24"/>
          <w:szCs w:val="24"/>
        </w:rPr>
      </w:pPr>
      <w:r w:rsidRPr="002F6939">
        <w:rPr>
          <w:rFonts w:asciiTheme="minorHAnsi" w:hAnsiTheme="minorHAnsi" w:cstheme="minorHAnsi"/>
          <w:sz w:val="24"/>
          <w:szCs w:val="24"/>
        </w:rPr>
        <w:t>nie – pomysł</w:t>
      </w:r>
      <w:r>
        <w:rPr>
          <w:rFonts w:asciiTheme="minorHAnsi" w:hAnsiTheme="minorHAnsi" w:cstheme="minorHAnsi"/>
          <w:sz w:val="24"/>
          <w:szCs w:val="24"/>
        </w:rPr>
        <w:t xml:space="preserve"> </w:t>
      </w:r>
      <w:r w:rsidRPr="002F6939">
        <w:rPr>
          <w:rFonts w:asciiTheme="minorHAnsi" w:hAnsiTheme="minorHAnsi" w:cstheme="minorHAnsi"/>
          <w:sz w:val="24"/>
          <w:szCs w:val="24"/>
        </w:rPr>
        <w:t>nie spełnia kryteriom</w:t>
      </w:r>
    </w:p>
    <w:p w14:paraId="2B179A70" w14:textId="77777777" w:rsidR="00F947FD" w:rsidRPr="002F6939" w:rsidRDefault="00F947FD" w:rsidP="00F947FD">
      <w:pPr>
        <w:pStyle w:val="Akapitzlist"/>
        <w:numPr>
          <w:ilvl w:val="0"/>
          <w:numId w:val="21"/>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lastRenderedPageBreak/>
        <w:t>Ocena pomysłu biznesowego</w:t>
      </w:r>
      <w:r w:rsidRPr="002F6939">
        <w:rPr>
          <w:rFonts w:asciiTheme="minorHAnsi" w:hAnsiTheme="minorHAnsi" w:cstheme="minorHAnsi"/>
          <w:sz w:val="24"/>
          <w:szCs w:val="24"/>
        </w:rPr>
        <w:t xml:space="preserve"> na poziomie „tak” w każdym kryterium </w:t>
      </w:r>
      <w:r>
        <w:rPr>
          <w:rFonts w:asciiTheme="minorHAnsi" w:hAnsiTheme="minorHAnsi" w:cstheme="minorHAnsi"/>
          <w:sz w:val="24"/>
          <w:szCs w:val="24"/>
        </w:rPr>
        <w:t>merytorycznym dostępu</w:t>
      </w:r>
      <w:r w:rsidRPr="002F6939">
        <w:rPr>
          <w:rFonts w:asciiTheme="minorHAnsi" w:hAnsiTheme="minorHAnsi" w:cstheme="minorHAnsi"/>
          <w:sz w:val="24"/>
          <w:szCs w:val="24"/>
        </w:rPr>
        <w:t xml:space="preserve"> oznacza, że spełnia </w:t>
      </w:r>
      <w:r>
        <w:rPr>
          <w:rFonts w:asciiTheme="minorHAnsi" w:hAnsiTheme="minorHAnsi" w:cstheme="minorHAnsi"/>
          <w:sz w:val="24"/>
          <w:szCs w:val="24"/>
        </w:rPr>
        <w:t xml:space="preserve">on </w:t>
      </w:r>
      <w:r w:rsidRPr="002F6939">
        <w:rPr>
          <w:rFonts w:asciiTheme="minorHAnsi" w:hAnsiTheme="minorHAnsi" w:cstheme="minorHAnsi"/>
          <w:sz w:val="24"/>
          <w:szCs w:val="24"/>
        </w:rPr>
        <w:t xml:space="preserve">kryteria </w:t>
      </w:r>
      <w:r>
        <w:rPr>
          <w:rFonts w:asciiTheme="minorHAnsi" w:hAnsiTheme="minorHAnsi" w:cstheme="minorHAnsi"/>
          <w:sz w:val="24"/>
          <w:szCs w:val="24"/>
        </w:rPr>
        <w:t>merytoryczne dostępu</w:t>
      </w:r>
      <w:r w:rsidRPr="002F6939">
        <w:rPr>
          <w:rFonts w:asciiTheme="minorHAnsi" w:hAnsiTheme="minorHAnsi" w:cstheme="minorHAnsi"/>
          <w:sz w:val="24"/>
          <w:szCs w:val="24"/>
        </w:rPr>
        <w:t xml:space="preserve"> i zostaje przekazany do </w:t>
      </w:r>
      <w:r>
        <w:rPr>
          <w:rFonts w:asciiTheme="minorHAnsi" w:hAnsiTheme="minorHAnsi" w:cstheme="minorHAnsi"/>
          <w:sz w:val="24"/>
          <w:szCs w:val="24"/>
        </w:rPr>
        <w:t xml:space="preserve">drugiego etapu </w:t>
      </w:r>
      <w:r w:rsidRPr="002F6939">
        <w:rPr>
          <w:rFonts w:asciiTheme="minorHAnsi" w:hAnsiTheme="minorHAnsi" w:cstheme="minorHAnsi"/>
          <w:sz w:val="24"/>
          <w:szCs w:val="24"/>
        </w:rPr>
        <w:t>oceny merytorycznej</w:t>
      </w:r>
      <w:r>
        <w:rPr>
          <w:rFonts w:asciiTheme="minorHAnsi" w:hAnsiTheme="minorHAnsi" w:cstheme="minorHAnsi"/>
          <w:sz w:val="24"/>
          <w:szCs w:val="24"/>
        </w:rPr>
        <w:t>.</w:t>
      </w:r>
    </w:p>
    <w:p w14:paraId="438C7701" w14:textId="0D73D602" w:rsidR="00F947FD" w:rsidRPr="002F6939" w:rsidRDefault="00F947FD" w:rsidP="00F947FD">
      <w:pPr>
        <w:pStyle w:val="Akapitzlist"/>
        <w:numPr>
          <w:ilvl w:val="0"/>
          <w:numId w:val="21"/>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Ocena pomysłu biznesowego</w:t>
      </w:r>
      <w:r w:rsidRPr="002F6939">
        <w:rPr>
          <w:rFonts w:asciiTheme="minorHAnsi" w:hAnsiTheme="minorHAnsi" w:cstheme="minorHAnsi"/>
          <w:sz w:val="24"/>
          <w:szCs w:val="24"/>
        </w:rPr>
        <w:t xml:space="preserve"> na poziomie „nie” w co najmniej jednym kryterium </w:t>
      </w:r>
      <w:r>
        <w:rPr>
          <w:rFonts w:asciiTheme="minorHAnsi" w:hAnsiTheme="minorHAnsi" w:cstheme="minorHAnsi"/>
          <w:sz w:val="24"/>
          <w:szCs w:val="24"/>
        </w:rPr>
        <w:t>merytorycznym dostępu</w:t>
      </w:r>
      <w:r w:rsidRPr="002F6939">
        <w:rPr>
          <w:rFonts w:asciiTheme="minorHAnsi" w:hAnsiTheme="minorHAnsi" w:cstheme="minorHAnsi"/>
          <w:sz w:val="24"/>
          <w:szCs w:val="24"/>
        </w:rPr>
        <w:t xml:space="preserve"> skutkuje </w:t>
      </w:r>
      <w:r>
        <w:rPr>
          <w:rFonts w:asciiTheme="minorHAnsi" w:hAnsiTheme="minorHAnsi" w:cstheme="minorHAnsi"/>
          <w:sz w:val="24"/>
          <w:szCs w:val="24"/>
        </w:rPr>
        <w:t>jego odrzuceniem</w:t>
      </w:r>
      <w:r w:rsidRPr="002F6939">
        <w:rPr>
          <w:rFonts w:asciiTheme="minorHAnsi" w:hAnsiTheme="minorHAnsi" w:cstheme="minorHAnsi"/>
          <w:sz w:val="24"/>
          <w:szCs w:val="24"/>
        </w:rPr>
        <w:t xml:space="preserve">. </w:t>
      </w:r>
    </w:p>
    <w:p w14:paraId="7EBE43AA" w14:textId="5734C959" w:rsidR="00F947FD" w:rsidRPr="00080753" w:rsidRDefault="00F947FD" w:rsidP="00F947FD">
      <w:pPr>
        <w:pStyle w:val="Akapitzlist"/>
        <w:numPr>
          <w:ilvl w:val="0"/>
          <w:numId w:val="21"/>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W trakcie</w:t>
      </w:r>
      <w:r>
        <w:rPr>
          <w:rFonts w:asciiTheme="minorHAnsi" w:hAnsiTheme="minorHAnsi" w:cstheme="minorHAnsi"/>
          <w:sz w:val="24"/>
          <w:szCs w:val="24"/>
        </w:rPr>
        <w:t xml:space="preserve"> pierwszego etapu</w:t>
      </w:r>
      <w:r w:rsidRPr="00080753">
        <w:rPr>
          <w:rFonts w:asciiTheme="minorHAnsi" w:hAnsiTheme="minorHAnsi" w:cstheme="minorHAnsi"/>
          <w:sz w:val="24"/>
          <w:szCs w:val="24"/>
        </w:rPr>
        <w:t xml:space="preserve"> oceny merytorycznej Panel </w:t>
      </w:r>
      <w:r w:rsidR="008D55B4">
        <w:rPr>
          <w:rFonts w:asciiTheme="minorHAnsi" w:hAnsiTheme="minorHAnsi" w:cstheme="minorHAnsi"/>
          <w:sz w:val="24"/>
          <w:szCs w:val="24"/>
        </w:rPr>
        <w:t>E</w:t>
      </w:r>
      <w:r w:rsidRPr="00080753">
        <w:rPr>
          <w:rFonts w:asciiTheme="minorHAnsi" w:hAnsiTheme="minorHAnsi" w:cstheme="minorHAnsi"/>
          <w:sz w:val="24"/>
          <w:szCs w:val="24"/>
        </w:rPr>
        <w:t>kspertów może zwrócić się do Pomysłodawcy o</w:t>
      </w:r>
      <w:r>
        <w:rPr>
          <w:rFonts w:asciiTheme="minorHAnsi" w:hAnsiTheme="minorHAnsi" w:cstheme="minorHAnsi"/>
          <w:sz w:val="24"/>
          <w:szCs w:val="24"/>
        </w:rPr>
        <w:t xml:space="preserve"> przesłanie dodatkowych informacji poprzez wypełnienie formularza rozszerzonego</w:t>
      </w:r>
      <w:r w:rsidRPr="00080753">
        <w:rPr>
          <w:rFonts w:asciiTheme="minorHAnsi" w:hAnsiTheme="minorHAnsi" w:cstheme="minorHAnsi"/>
          <w:sz w:val="24"/>
          <w:szCs w:val="24"/>
        </w:rPr>
        <w:t>. Na złożenie dodatkowych wyjaśnień Pomysłodawca ma nie więcej niż 5 dni</w:t>
      </w:r>
      <w:r w:rsidR="00576E57">
        <w:rPr>
          <w:rFonts w:asciiTheme="minorHAnsi" w:hAnsiTheme="minorHAnsi" w:cstheme="minorHAnsi"/>
          <w:sz w:val="24"/>
          <w:szCs w:val="24"/>
        </w:rPr>
        <w:t xml:space="preserve"> kalendarzowych</w:t>
      </w:r>
      <w:r>
        <w:rPr>
          <w:rFonts w:asciiTheme="minorHAnsi" w:hAnsiTheme="minorHAnsi" w:cstheme="minorHAnsi"/>
          <w:sz w:val="24"/>
          <w:szCs w:val="24"/>
        </w:rPr>
        <w:t xml:space="preserve"> od momentu otrzymania korespondencji</w:t>
      </w:r>
      <w:r w:rsidRPr="00080753">
        <w:rPr>
          <w:rFonts w:asciiTheme="minorHAnsi" w:hAnsiTheme="minorHAnsi" w:cstheme="minorHAnsi"/>
          <w:sz w:val="24"/>
          <w:szCs w:val="24"/>
        </w:rPr>
        <w:t xml:space="preserve">. </w:t>
      </w:r>
    </w:p>
    <w:p w14:paraId="6436DCF2" w14:textId="1F1D413D" w:rsidR="00F947FD" w:rsidRDefault="00F947FD" w:rsidP="00F947FD">
      <w:pPr>
        <w:pStyle w:val="Akapitzlist"/>
        <w:numPr>
          <w:ilvl w:val="0"/>
          <w:numId w:val="21"/>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Ocena </w:t>
      </w:r>
      <w:r w:rsidR="000D3F7A">
        <w:rPr>
          <w:rFonts w:asciiTheme="minorHAnsi" w:hAnsiTheme="minorHAnsi" w:cstheme="minorHAnsi"/>
          <w:sz w:val="24"/>
          <w:szCs w:val="24"/>
        </w:rPr>
        <w:t xml:space="preserve">merytoryczna punktowa </w:t>
      </w:r>
      <w:r w:rsidRPr="00080753">
        <w:rPr>
          <w:rFonts w:asciiTheme="minorHAnsi" w:hAnsiTheme="minorHAnsi" w:cstheme="minorHAnsi"/>
          <w:sz w:val="24"/>
          <w:szCs w:val="24"/>
        </w:rPr>
        <w:t>zgłoszonego pomysłu</w:t>
      </w:r>
      <w:r>
        <w:rPr>
          <w:rFonts w:asciiTheme="minorHAnsi" w:hAnsiTheme="minorHAnsi" w:cstheme="minorHAnsi"/>
          <w:sz w:val="24"/>
          <w:szCs w:val="24"/>
        </w:rPr>
        <w:t xml:space="preserve"> przez Panel </w:t>
      </w:r>
      <w:r w:rsidR="008D55B4">
        <w:rPr>
          <w:rFonts w:asciiTheme="minorHAnsi" w:hAnsiTheme="minorHAnsi" w:cstheme="minorHAnsi"/>
          <w:sz w:val="24"/>
          <w:szCs w:val="24"/>
        </w:rPr>
        <w:t>E</w:t>
      </w:r>
      <w:r>
        <w:rPr>
          <w:rFonts w:asciiTheme="minorHAnsi" w:hAnsiTheme="minorHAnsi" w:cstheme="minorHAnsi"/>
          <w:sz w:val="24"/>
          <w:szCs w:val="24"/>
        </w:rPr>
        <w:t>kspertów</w:t>
      </w:r>
      <w:r w:rsidRPr="00080753">
        <w:rPr>
          <w:rFonts w:asciiTheme="minorHAnsi" w:hAnsiTheme="minorHAnsi" w:cstheme="minorHAnsi"/>
          <w:sz w:val="24"/>
          <w:szCs w:val="24"/>
        </w:rPr>
        <w:t xml:space="preserve"> </w:t>
      </w:r>
      <w:r>
        <w:rPr>
          <w:rFonts w:asciiTheme="minorHAnsi" w:hAnsiTheme="minorHAnsi" w:cstheme="minorHAnsi"/>
          <w:sz w:val="24"/>
          <w:szCs w:val="24"/>
        </w:rPr>
        <w:t xml:space="preserve">odbywa się na podstawie </w:t>
      </w:r>
      <w:r w:rsidRPr="00080753">
        <w:rPr>
          <w:rFonts w:asciiTheme="minorHAnsi" w:hAnsiTheme="minorHAnsi" w:cstheme="minorHAnsi"/>
          <w:sz w:val="24"/>
          <w:szCs w:val="24"/>
        </w:rPr>
        <w:t>kry</w:t>
      </w:r>
      <w:r>
        <w:rPr>
          <w:rFonts w:asciiTheme="minorHAnsi" w:hAnsiTheme="minorHAnsi" w:cstheme="minorHAnsi"/>
          <w:sz w:val="24"/>
          <w:szCs w:val="24"/>
        </w:rPr>
        <w:t>teriów merytorycznych</w:t>
      </w:r>
      <w:r w:rsidRPr="00080753">
        <w:rPr>
          <w:rFonts w:asciiTheme="minorHAnsi" w:hAnsiTheme="minorHAnsi" w:cstheme="minorHAnsi"/>
          <w:sz w:val="24"/>
          <w:szCs w:val="24"/>
        </w:rPr>
        <w:t xml:space="preserve"> określonych w ust. </w:t>
      </w:r>
      <w:r>
        <w:rPr>
          <w:rFonts w:asciiTheme="minorHAnsi" w:hAnsiTheme="minorHAnsi" w:cstheme="minorHAnsi"/>
          <w:sz w:val="24"/>
          <w:szCs w:val="24"/>
        </w:rPr>
        <w:t>13;</w:t>
      </w:r>
    </w:p>
    <w:p w14:paraId="27C72A6C" w14:textId="362160D2" w:rsidR="00F947FD" w:rsidRPr="00080753" w:rsidRDefault="00F947FD" w:rsidP="00F947FD">
      <w:pPr>
        <w:pStyle w:val="Akapitzlist"/>
        <w:numPr>
          <w:ilvl w:val="0"/>
          <w:numId w:val="21"/>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Ocena merytoryczna pomysłów biznesowych przeprowadzana jest</w:t>
      </w:r>
      <w:r w:rsidR="008D55B4">
        <w:rPr>
          <w:rFonts w:asciiTheme="minorHAnsi" w:hAnsiTheme="minorHAnsi" w:cstheme="minorHAnsi"/>
          <w:sz w:val="24"/>
          <w:szCs w:val="24"/>
        </w:rPr>
        <w:t xml:space="preserve"> w orientacyjnych terminach wskazanych w</w:t>
      </w:r>
      <w:r w:rsidRPr="00080753">
        <w:rPr>
          <w:rFonts w:asciiTheme="minorHAnsi" w:hAnsiTheme="minorHAnsi" w:cstheme="minorHAnsi"/>
          <w:sz w:val="24"/>
          <w:szCs w:val="24"/>
        </w:rPr>
        <w:t xml:space="preserve"> harmonogram</w:t>
      </w:r>
      <w:r w:rsidR="008D55B4">
        <w:rPr>
          <w:rFonts w:asciiTheme="minorHAnsi" w:hAnsiTheme="minorHAnsi" w:cstheme="minorHAnsi"/>
          <w:sz w:val="24"/>
          <w:szCs w:val="24"/>
        </w:rPr>
        <w:t>ie</w:t>
      </w:r>
      <w:r w:rsidRPr="00080753">
        <w:rPr>
          <w:rFonts w:asciiTheme="minorHAnsi" w:hAnsiTheme="minorHAnsi" w:cstheme="minorHAnsi"/>
          <w:sz w:val="24"/>
          <w:szCs w:val="24"/>
        </w:rPr>
        <w:t>, o którym mowa w § 4 ust. 7.</w:t>
      </w:r>
    </w:p>
    <w:p w14:paraId="1EB34A67" w14:textId="77777777" w:rsidR="00F947FD" w:rsidRPr="00080753" w:rsidRDefault="00F947FD" w:rsidP="00F947FD">
      <w:pPr>
        <w:pStyle w:val="Akapitzlist"/>
        <w:numPr>
          <w:ilvl w:val="0"/>
          <w:numId w:val="21"/>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Kryteria merytoryczne dostępu oceny pomysłu biznesowego:</w:t>
      </w:r>
    </w:p>
    <w:p w14:paraId="5F3A0ABD" w14:textId="398C161B" w:rsidR="00F947FD" w:rsidRPr="00080753" w:rsidRDefault="00F947FD" w:rsidP="00F947FD">
      <w:pPr>
        <w:pStyle w:val="Akapitzlist"/>
        <w:numPr>
          <w:ilvl w:val="0"/>
          <w:numId w:val="34"/>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Pomysł odznacza się charakterem innowacyjności na poziomie co najmniej krajowym rozumianej jako wprowadzenie na rynek przez dane przedsiębiorstwo wyrobu lub usługi, które są nowe lub znacząco udoskonalone w zakresie swoich cech lub zastosowań. Zalicza się tu znaczące udoskonalenia pod względem specyfikacji technicznych, komponentów i materiałów, wbudowanego oprogramowania, łatwości obsługi lub innych cech funkcjonalnych</w:t>
      </w:r>
      <w:r w:rsidR="008D55B4">
        <w:rPr>
          <w:rFonts w:asciiTheme="minorHAnsi" w:hAnsiTheme="minorHAnsi" w:cstheme="minorHAnsi"/>
          <w:sz w:val="24"/>
          <w:szCs w:val="24"/>
        </w:rPr>
        <w:t>;</w:t>
      </w:r>
    </w:p>
    <w:p w14:paraId="50BACCC6" w14:textId="4E38DE07" w:rsidR="00F947FD" w:rsidRPr="00080753" w:rsidRDefault="00F947FD" w:rsidP="00F947FD">
      <w:pPr>
        <w:pStyle w:val="Akapitzlist"/>
        <w:numPr>
          <w:ilvl w:val="0"/>
          <w:numId w:val="34"/>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Pomysł biznesowy jest wykonalny uwzględniając w szczególności zasoby dostępne w ramach procesu inkubacji</w:t>
      </w:r>
      <w:r w:rsidR="008D55B4">
        <w:rPr>
          <w:rFonts w:asciiTheme="minorHAnsi" w:hAnsiTheme="minorHAnsi" w:cstheme="minorHAnsi"/>
          <w:sz w:val="24"/>
          <w:szCs w:val="24"/>
        </w:rPr>
        <w:t>;</w:t>
      </w:r>
    </w:p>
    <w:p w14:paraId="294EB926" w14:textId="77777777" w:rsidR="00F947FD" w:rsidRPr="00080753" w:rsidRDefault="00F947FD" w:rsidP="00F947FD">
      <w:pPr>
        <w:pStyle w:val="Akapitzlist"/>
        <w:numPr>
          <w:ilvl w:val="0"/>
          <w:numId w:val="21"/>
        </w:numPr>
        <w:spacing w:line="276" w:lineRule="auto"/>
        <w:rPr>
          <w:rFonts w:asciiTheme="minorHAnsi" w:hAnsiTheme="minorHAnsi"/>
          <w:sz w:val="24"/>
          <w:szCs w:val="24"/>
        </w:rPr>
      </w:pPr>
      <w:r w:rsidRPr="00080753">
        <w:rPr>
          <w:rFonts w:asciiTheme="minorHAnsi" w:hAnsiTheme="minorHAnsi"/>
          <w:sz w:val="24"/>
          <w:szCs w:val="24"/>
        </w:rPr>
        <w:t>Kryteria merytoryczne punktowe oceny pomysłu biznesowego:</w:t>
      </w:r>
    </w:p>
    <w:p w14:paraId="4C21ABE3" w14:textId="709ADC32" w:rsidR="00F947FD" w:rsidRPr="00080753" w:rsidRDefault="00F947FD" w:rsidP="00F947FD">
      <w:pPr>
        <w:pStyle w:val="Akapitzlist"/>
        <w:numPr>
          <w:ilvl w:val="0"/>
          <w:numId w:val="22"/>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Pomysłodawca jest osobą poniżej 35 roku życia – 1 pkt</w:t>
      </w:r>
      <w:r w:rsidR="008D55B4">
        <w:rPr>
          <w:rFonts w:asciiTheme="minorHAnsi" w:hAnsiTheme="minorHAnsi" w:cstheme="minorHAnsi"/>
          <w:sz w:val="24"/>
          <w:szCs w:val="24"/>
        </w:rPr>
        <w:t>;</w:t>
      </w:r>
    </w:p>
    <w:p w14:paraId="42CC0F70" w14:textId="77777777" w:rsidR="00F947FD" w:rsidRPr="00080753" w:rsidRDefault="00F947FD" w:rsidP="00F947FD">
      <w:pPr>
        <w:pStyle w:val="Akapitzlist"/>
        <w:numPr>
          <w:ilvl w:val="0"/>
          <w:numId w:val="22"/>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Pomysł biznesowy wpisuje się w obszary regionalnych inteligentnych specjalizacji wspólnych dla co najmniej 2 województw Polski Wschodniej – 1 pkt; </w:t>
      </w:r>
    </w:p>
    <w:p w14:paraId="23C31EA9" w14:textId="77777777" w:rsidR="00F947FD" w:rsidRPr="00080753" w:rsidRDefault="00F947FD" w:rsidP="00F947FD">
      <w:pPr>
        <w:pStyle w:val="Akapitzlist"/>
        <w:numPr>
          <w:ilvl w:val="0"/>
          <w:numId w:val="22"/>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Pomysłodawca lub członkowie zespołu Pomysłodawcy posiadają wykształcenie lub doświadczenie w branży, której dotyczy Pomysł:</w:t>
      </w:r>
    </w:p>
    <w:p w14:paraId="0F7BEF32" w14:textId="77777777" w:rsidR="00F947FD" w:rsidRPr="00080753" w:rsidRDefault="00F947FD" w:rsidP="00F947FD">
      <w:pPr>
        <w:pStyle w:val="Akapitzlist"/>
        <w:numPr>
          <w:ilvl w:val="1"/>
          <w:numId w:val="34"/>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Pomysłodawca lub członkowie zespołu posiadają minimalne kompetencje (wykształcenie lub doświadczenie) umożliwiające wdrożenie zgłaszanego pomysłu biznesowego – 1 pkt,</w:t>
      </w:r>
    </w:p>
    <w:p w14:paraId="209414AD" w14:textId="77777777" w:rsidR="00F947FD" w:rsidRPr="00080753" w:rsidRDefault="00F947FD" w:rsidP="00F947FD">
      <w:pPr>
        <w:pStyle w:val="Akapitzlist"/>
        <w:numPr>
          <w:ilvl w:val="1"/>
          <w:numId w:val="34"/>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Pomysłodawca lub członkowie zespołu posiadają ponadprzeciętne kompetencje </w:t>
      </w:r>
      <w:r>
        <w:rPr>
          <w:rFonts w:asciiTheme="minorHAnsi" w:hAnsiTheme="minorHAnsi" w:cstheme="minorHAnsi"/>
          <w:sz w:val="24"/>
          <w:szCs w:val="24"/>
        </w:rPr>
        <w:t>(</w:t>
      </w:r>
      <w:r w:rsidRPr="00080753">
        <w:rPr>
          <w:rFonts w:asciiTheme="minorHAnsi" w:hAnsiTheme="minorHAnsi" w:cstheme="minorHAnsi"/>
          <w:sz w:val="24"/>
          <w:szCs w:val="24"/>
        </w:rPr>
        <w:t>wykształcenie lub doświadczenie) umożliwiające wdrożenie zgłaszanego pomysłu biznesowego – 2 pkt.</w:t>
      </w:r>
    </w:p>
    <w:p w14:paraId="6BE9FD92" w14:textId="77777777" w:rsidR="00F947FD" w:rsidRPr="00080753" w:rsidRDefault="00F947FD" w:rsidP="00F947FD">
      <w:pPr>
        <w:pStyle w:val="Akapitzlist"/>
        <w:spacing w:after="0" w:line="276" w:lineRule="auto"/>
        <w:ind w:left="914"/>
        <w:jc w:val="both"/>
        <w:rPr>
          <w:rFonts w:asciiTheme="minorHAnsi" w:hAnsiTheme="minorHAnsi" w:cstheme="minorHAnsi"/>
          <w:sz w:val="24"/>
          <w:szCs w:val="24"/>
        </w:rPr>
      </w:pPr>
      <w:r w:rsidRPr="00080753">
        <w:rPr>
          <w:rFonts w:asciiTheme="minorHAnsi" w:hAnsiTheme="minorHAnsi" w:cstheme="minorHAnsi"/>
          <w:sz w:val="24"/>
          <w:szCs w:val="24"/>
        </w:rPr>
        <w:t xml:space="preserve">Punkty zostaną przyznane w przypadku, gdy przynajmniej jeden z członków zespołu posiada w/w kompetencje. </w:t>
      </w:r>
    </w:p>
    <w:p w14:paraId="0AB1CA3F" w14:textId="77777777" w:rsidR="00F947FD" w:rsidRPr="00080753" w:rsidRDefault="00F947FD" w:rsidP="00F947FD">
      <w:pPr>
        <w:pStyle w:val="Akapitzlist"/>
        <w:numPr>
          <w:ilvl w:val="0"/>
          <w:numId w:val="22"/>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Produkt lub usługa są nowe albo znacząco ulepszone. Produkt lub usługi, jakie zamierza wdrożyć Pomysłodawca są:</w:t>
      </w:r>
    </w:p>
    <w:p w14:paraId="61A87E45" w14:textId="77777777" w:rsidR="00F947FD" w:rsidRPr="00080753" w:rsidRDefault="00F947FD" w:rsidP="00F947FD">
      <w:pPr>
        <w:pStyle w:val="Akapitzlist"/>
        <w:numPr>
          <w:ilvl w:val="2"/>
          <w:numId w:val="19"/>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lastRenderedPageBreak/>
        <w:t>nowe tzn. nie istnieją na rynku produkty lub usługi spełniające funkcje podobne do produktu lub usługi opisywanej przez Pomysłodawcę – w sytuacji takiej zostanie przyznane 4 pkt albo</w:t>
      </w:r>
    </w:p>
    <w:p w14:paraId="1800FD6D" w14:textId="4B851987" w:rsidR="00F947FD" w:rsidRPr="00080753" w:rsidRDefault="00F947FD" w:rsidP="00F947FD">
      <w:pPr>
        <w:pStyle w:val="Akapitzlist"/>
        <w:numPr>
          <w:ilvl w:val="2"/>
          <w:numId w:val="19"/>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znacząco ulepszone tzn. istnieją na rynku produkty lub usługi spełniające funkcje podobne do produktu/usługi opisanego przez Pomysłodawcę, jednak planowane do wdrożenia przez </w:t>
      </w:r>
      <w:r w:rsidR="006944D2">
        <w:rPr>
          <w:rFonts w:asciiTheme="minorHAnsi" w:hAnsiTheme="minorHAnsi" w:cstheme="minorHAnsi"/>
          <w:sz w:val="24"/>
          <w:szCs w:val="24"/>
        </w:rPr>
        <w:t>Pomysłodawcę</w:t>
      </w:r>
      <w:r w:rsidR="006944D2" w:rsidRPr="00080753">
        <w:rPr>
          <w:rFonts w:asciiTheme="minorHAnsi" w:hAnsiTheme="minorHAnsi" w:cstheme="minorHAnsi"/>
          <w:sz w:val="24"/>
          <w:szCs w:val="24"/>
        </w:rPr>
        <w:t xml:space="preserve"> </w:t>
      </w:r>
      <w:r w:rsidRPr="00080753">
        <w:rPr>
          <w:rFonts w:asciiTheme="minorHAnsi" w:hAnsiTheme="minorHAnsi" w:cstheme="minorHAnsi"/>
          <w:sz w:val="24"/>
          <w:szCs w:val="24"/>
        </w:rPr>
        <w:t>ulepszenia w zakresie technologii albo procesu zapewnią znaczące przewagi nad konkurencją – w sytuacji takiej zostanie przyznane 2 pkt</w:t>
      </w:r>
    </w:p>
    <w:p w14:paraId="790708B3" w14:textId="77777777" w:rsidR="00F947FD" w:rsidRPr="00080753" w:rsidRDefault="00F947FD" w:rsidP="00F947FD">
      <w:pPr>
        <w:pStyle w:val="Akapitzlist"/>
        <w:numPr>
          <w:ilvl w:val="0"/>
          <w:numId w:val="22"/>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Zapotrzebowanie rynkowe. Pomysłodawca:</w:t>
      </w:r>
    </w:p>
    <w:p w14:paraId="1DE5AD85" w14:textId="4C3132CC" w:rsidR="00F947FD" w:rsidRPr="00080753" w:rsidRDefault="00F947FD" w:rsidP="00F947FD">
      <w:pPr>
        <w:pStyle w:val="Akapitzlist"/>
        <w:numPr>
          <w:ilvl w:val="0"/>
          <w:numId w:val="31"/>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poprawnie zdefiniował rynek docelowy – </w:t>
      </w:r>
      <w:r w:rsidR="008D55B4">
        <w:rPr>
          <w:rFonts w:asciiTheme="minorHAnsi" w:hAnsiTheme="minorHAnsi" w:cstheme="minorHAnsi"/>
          <w:sz w:val="24"/>
          <w:szCs w:val="24"/>
        </w:rPr>
        <w:t xml:space="preserve"> od 0 do 2</w:t>
      </w:r>
      <w:r w:rsidRPr="00080753">
        <w:rPr>
          <w:rFonts w:asciiTheme="minorHAnsi" w:hAnsiTheme="minorHAnsi" w:cstheme="minorHAnsi"/>
          <w:sz w:val="24"/>
          <w:szCs w:val="24"/>
        </w:rPr>
        <w:t xml:space="preserve"> pkt,</w:t>
      </w:r>
    </w:p>
    <w:p w14:paraId="0F3E8FC6" w14:textId="60B3824E" w:rsidR="00F947FD" w:rsidRPr="00080753" w:rsidRDefault="00F947FD" w:rsidP="00F947FD">
      <w:pPr>
        <w:pStyle w:val="Akapitzlist"/>
        <w:numPr>
          <w:ilvl w:val="0"/>
          <w:numId w:val="31"/>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przedstawił charakterystykę potencjalnych klientów/odbiorców </w:t>
      </w:r>
      <w:r w:rsidR="008D55B4">
        <w:rPr>
          <w:rFonts w:asciiTheme="minorHAnsi" w:hAnsiTheme="minorHAnsi" w:cstheme="minorHAnsi"/>
          <w:sz w:val="24"/>
          <w:szCs w:val="24"/>
        </w:rPr>
        <w:t>od 0 do</w:t>
      </w:r>
      <w:r w:rsidRPr="00080753">
        <w:rPr>
          <w:rFonts w:asciiTheme="minorHAnsi" w:hAnsiTheme="minorHAnsi" w:cstheme="minorHAnsi"/>
          <w:sz w:val="24"/>
          <w:szCs w:val="24"/>
        </w:rPr>
        <w:t xml:space="preserve"> </w:t>
      </w:r>
      <w:r w:rsidR="008D55B4">
        <w:rPr>
          <w:rFonts w:asciiTheme="minorHAnsi" w:hAnsiTheme="minorHAnsi" w:cstheme="minorHAnsi"/>
          <w:sz w:val="24"/>
          <w:szCs w:val="24"/>
        </w:rPr>
        <w:t>2</w:t>
      </w:r>
      <w:r w:rsidRPr="00080753">
        <w:rPr>
          <w:rFonts w:asciiTheme="minorHAnsi" w:hAnsiTheme="minorHAnsi" w:cstheme="minorHAnsi"/>
          <w:sz w:val="24"/>
          <w:szCs w:val="24"/>
        </w:rPr>
        <w:t xml:space="preserve"> pkt,</w:t>
      </w:r>
    </w:p>
    <w:p w14:paraId="6E1E6B34" w14:textId="0E558B1F" w:rsidR="00F947FD" w:rsidRPr="00080753" w:rsidRDefault="00F947FD" w:rsidP="00F947FD">
      <w:pPr>
        <w:pStyle w:val="Akapitzlist"/>
        <w:numPr>
          <w:ilvl w:val="0"/>
          <w:numId w:val="31"/>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uprawdopodobnił istnienie zapotrzebowania rynkowego </w:t>
      </w:r>
      <w:r w:rsidR="008D55B4">
        <w:rPr>
          <w:rFonts w:asciiTheme="minorHAnsi" w:hAnsiTheme="minorHAnsi" w:cstheme="minorHAnsi"/>
          <w:sz w:val="24"/>
          <w:szCs w:val="24"/>
        </w:rPr>
        <w:t>–</w:t>
      </w:r>
      <w:r w:rsidRPr="00080753">
        <w:rPr>
          <w:rFonts w:asciiTheme="minorHAnsi" w:hAnsiTheme="minorHAnsi" w:cstheme="minorHAnsi"/>
          <w:sz w:val="24"/>
          <w:szCs w:val="24"/>
        </w:rPr>
        <w:t xml:space="preserve"> </w:t>
      </w:r>
      <w:r w:rsidR="008D55B4">
        <w:rPr>
          <w:rFonts w:asciiTheme="minorHAnsi" w:hAnsiTheme="minorHAnsi" w:cstheme="minorHAnsi"/>
          <w:sz w:val="24"/>
          <w:szCs w:val="24"/>
        </w:rPr>
        <w:t>od 0 do 2</w:t>
      </w:r>
      <w:r w:rsidRPr="00080753">
        <w:rPr>
          <w:rFonts w:asciiTheme="minorHAnsi" w:hAnsiTheme="minorHAnsi" w:cstheme="minorHAnsi"/>
          <w:sz w:val="24"/>
          <w:szCs w:val="24"/>
        </w:rPr>
        <w:t xml:space="preserve"> pkt.</w:t>
      </w:r>
    </w:p>
    <w:p w14:paraId="2003A6A6" w14:textId="1FB711B3" w:rsidR="00F947FD" w:rsidRPr="00080753" w:rsidRDefault="00F947FD" w:rsidP="00F947FD">
      <w:pPr>
        <w:pStyle w:val="Akapitzlist"/>
        <w:numPr>
          <w:ilvl w:val="0"/>
          <w:numId w:val="22"/>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Opłacalność wdrożenia pomysłu biznesowego – Pomysłodawca przedstawił orientacyjne koszty wytworzenia usługi/produktu. Poniesienie zakładanych kosztów wdrożenia pomysłu biznesowego jest zasadne w stosunku do potencjalnych efektów biznesowych wytworzenia produktu lub rozpoczęcia świadczenia usługi </w:t>
      </w:r>
      <w:r w:rsidR="008D55B4">
        <w:rPr>
          <w:rFonts w:asciiTheme="minorHAnsi" w:hAnsiTheme="minorHAnsi" w:cstheme="minorHAnsi"/>
          <w:sz w:val="24"/>
          <w:szCs w:val="24"/>
        </w:rPr>
        <w:t>– od 0 do</w:t>
      </w:r>
      <w:r w:rsidRPr="00080753">
        <w:rPr>
          <w:rFonts w:asciiTheme="minorHAnsi" w:hAnsiTheme="minorHAnsi" w:cstheme="minorHAnsi"/>
          <w:sz w:val="24"/>
          <w:szCs w:val="24"/>
        </w:rPr>
        <w:t xml:space="preserve"> </w:t>
      </w:r>
      <w:r w:rsidR="008D55B4">
        <w:rPr>
          <w:rFonts w:asciiTheme="minorHAnsi" w:hAnsiTheme="minorHAnsi" w:cstheme="minorHAnsi"/>
          <w:sz w:val="24"/>
          <w:szCs w:val="24"/>
        </w:rPr>
        <w:t>3</w:t>
      </w:r>
      <w:r w:rsidRPr="00080753">
        <w:rPr>
          <w:rFonts w:asciiTheme="minorHAnsi" w:hAnsiTheme="minorHAnsi" w:cstheme="minorHAnsi"/>
          <w:sz w:val="24"/>
          <w:szCs w:val="24"/>
        </w:rPr>
        <w:t xml:space="preserve"> pkt;</w:t>
      </w:r>
    </w:p>
    <w:p w14:paraId="471CF26A" w14:textId="4D2EBCCC" w:rsidR="00F947FD" w:rsidRPr="00080753" w:rsidRDefault="00F947FD" w:rsidP="00F947FD">
      <w:pPr>
        <w:pStyle w:val="Akapitzlist"/>
        <w:numPr>
          <w:ilvl w:val="0"/>
          <w:numId w:val="22"/>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Pomysłodawca prawidłowo zdefiniował bariery wejścia dla wybranego sektora rynku – </w:t>
      </w:r>
      <w:r w:rsidR="008D55B4">
        <w:rPr>
          <w:rFonts w:asciiTheme="minorHAnsi" w:hAnsiTheme="minorHAnsi" w:cstheme="minorHAnsi"/>
          <w:sz w:val="24"/>
          <w:szCs w:val="24"/>
        </w:rPr>
        <w:t>od 0 do 3</w:t>
      </w:r>
      <w:r w:rsidRPr="00080753">
        <w:rPr>
          <w:rFonts w:asciiTheme="minorHAnsi" w:hAnsiTheme="minorHAnsi" w:cstheme="minorHAnsi"/>
          <w:sz w:val="24"/>
          <w:szCs w:val="24"/>
        </w:rPr>
        <w:t xml:space="preserve"> pkt;</w:t>
      </w:r>
    </w:p>
    <w:p w14:paraId="3C8CAA9E" w14:textId="77777777" w:rsidR="00F947FD" w:rsidRPr="00080753" w:rsidRDefault="00F947FD" w:rsidP="00F947FD">
      <w:pPr>
        <w:pStyle w:val="Akapitzlist"/>
        <w:numPr>
          <w:ilvl w:val="0"/>
          <w:numId w:val="22"/>
        </w:numPr>
        <w:spacing w:after="0"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Pomysłodawca przeprowadził analizę konkurencji obejmującą wskazanie ewentualnych konkurentów bezpośrednich oraz substytucyjnych (pośrednich). Analiza przedstawiona przez Pomysłodawcę zawiera odniesienia do kluczowych elementów działania konkurencji (jak np. model biznesowy, strategia marketingowa, klienci docelowi). Przedstawiony pomysł wyróżnia się na tle konkurencji w stopniu: </w:t>
      </w:r>
    </w:p>
    <w:p w14:paraId="7B7A4EA1" w14:textId="77777777" w:rsidR="00F947FD" w:rsidRPr="00080753" w:rsidRDefault="00F947FD" w:rsidP="00F947FD">
      <w:pPr>
        <w:pStyle w:val="Akapitzlist"/>
        <w:spacing w:after="0" w:line="276" w:lineRule="auto"/>
        <w:ind w:left="786"/>
        <w:jc w:val="both"/>
        <w:rPr>
          <w:rFonts w:asciiTheme="minorHAnsi" w:hAnsiTheme="minorHAnsi" w:cstheme="minorHAnsi"/>
          <w:sz w:val="24"/>
          <w:szCs w:val="24"/>
        </w:rPr>
      </w:pPr>
      <w:r w:rsidRPr="00080753">
        <w:rPr>
          <w:rFonts w:asciiTheme="minorHAnsi" w:hAnsiTheme="minorHAnsi" w:cstheme="minorHAnsi"/>
          <w:sz w:val="24"/>
          <w:szCs w:val="24"/>
        </w:rPr>
        <w:t>5 – doskonałym</w:t>
      </w:r>
    </w:p>
    <w:p w14:paraId="1E277186" w14:textId="77777777" w:rsidR="00F947FD" w:rsidRPr="00080753" w:rsidRDefault="00F947FD" w:rsidP="00F947FD">
      <w:pPr>
        <w:pStyle w:val="Akapitzlist"/>
        <w:spacing w:after="0" w:line="276" w:lineRule="auto"/>
        <w:ind w:left="786"/>
        <w:jc w:val="both"/>
        <w:rPr>
          <w:rFonts w:asciiTheme="minorHAnsi" w:hAnsiTheme="minorHAnsi" w:cstheme="minorHAnsi"/>
          <w:sz w:val="24"/>
          <w:szCs w:val="24"/>
        </w:rPr>
      </w:pPr>
      <w:r w:rsidRPr="00080753">
        <w:rPr>
          <w:rFonts w:asciiTheme="minorHAnsi" w:hAnsiTheme="minorHAnsi" w:cstheme="minorHAnsi"/>
          <w:sz w:val="24"/>
          <w:szCs w:val="24"/>
        </w:rPr>
        <w:t>4 – bardzo dobrym</w:t>
      </w:r>
    </w:p>
    <w:p w14:paraId="6A3ADF0B" w14:textId="77777777" w:rsidR="00F947FD" w:rsidRPr="00080753" w:rsidRDefault="00F947FD" w:rsidP="00F947FD">
      <w:pPr>
        <w:pStyle w:val="Akapitzlist"/>
        <w:spacing w:after="0" w:line="276" w:lineRule="auto"/>
        <w:ind w:left="786"/>
        <w:jc w:val="both"/>
        <w:rPr>
          <w:rFonts w:asciiTheme="minorHAnsi" w:hAnsiTheme="minorHAnsi" w:cstheme="minorHAnsi"/>
          <w:sz w:val="24"/>
          <w:szCs w:val="24"/>
        </w:rPr>
      </w:pPr>
      <w:r w:rsidRPr="00080753">
        <w:rPr>
          <w:rFonts w:asciiTheme="minorHAnsi" w:hAnsiTheme="minorHAnsi" w:cstheme="minorHAnsi"/>
          <w:sz w:val="24"/>
          <w:szCs w:val="24"/>
        </w:rPr>
        <w:t>3 – dobrym</w:t>
      </w:r>
    </w:p>
    <w:p w14:paraId="6F8BA021" w14:textId="77777777" w:rsidR="00F947FD" w:rsidRPr="00080753" w:rsidRDefault="00F947FD" w:rsidP="00F947FD">
      <w:pPr>
        <w:pStyle w:val="Akapitzlist"/>
        <w:spacing w:after="0" w:line="276" w:lineRule="auto"/>
        <w:ind w:left="786"/>
        <w:jc w:val="both"/>
        <w:rPr>
          <w:rFonts w:asciiTheme="minorHAnsi" w:hAnsiTheme="minorHAnsi" w:cstheme="minorHAnsi"/>
          <w:sz w:val="24"/>
          <w:szCs w:val="24"/>
        </w:rPr>
      </w:pPr>
      <w:r w:rsidRPr="00080753">
        <w:rPr>
          <w:rFonts w:asciiTheme="minorHAnsi" w:hAnsiTheme="minorHAnsi" w:cstheme="minorHAnsi"/>
          <w:sz w:val="24"/>
          <w:szCs w:val="24"/>
        </w:rPr>
        <w:t>2 – przeciętnym</w:t>
      </w:r>
    </w:p>
    <w:p w14:paraId="5A8B0AD9" w14:textId="77777777" w:rsidR="00F947FD" w:rsidRPr="00080753" w:rsidRDefault="00F947FD" w:rsidP="00F947FD">
      <w:pPr>
        <w:pStyle w:val="Akapitzlist"/>
        <w:spacing w:after="0" w:line="276" w:lineRule="auto"/>
        <w:ind w:left="786"/>
        <w:jc w:val="both"/>
        <w:rPr>
          <w:rFonts w:asciiTheme="minorHAnsi" w:hAnsiTheme="minorHAnsi" w:cstheme="minorHAnsi"/>
          <w:sz w:val="24"/>
          <w:szCs w:val="24"/>
        </w:rPr>
      </w:pPr>
      <w:r w:rsidRPr="00080753">
        <w:rPr>
          <w:rFonts w:asciiTheme="minorHAnsi" w:hAnsiTheme="minorHAnsi" w:cstheme="minorHAnsi"/>
          <w:sz w:val="24"/>
          <w:szCs w:val="24"/>
        </w:rPr>
        <w:t>1 – niskim</w:t>
      </w:r>
    </w:p>
    <w:p w14:paraId="232C0039" w14:textId="77777777" w:rsidR="00F947FD" w:rsidRPr="00080753" w:rsidRDefault="00F947FD" w:rsidP="00F947FD">
      <w:pPr>
        <w:pStyle w:val="Akapitzlist"/>
        <w:spacing w:after="0" w:line="276" w:lineRule="auto"/>
        <w:ind w:left="786"/>
        <w:jc w:val="both"/>
        <w:rPr>
          <w:rFonts w:asciiTheme="minorHAnsi" w:hAnsiTheme="minorHAnsi"/>
          <w:sz w:val="24"/>
          <w:szCs w:val="24"/>
        </w:rPr>
      </w:pPr>
      <w:r w:rsidRPr="00080753">
        <w:rPr>
          <w:rFonts w:asciiTheme="minorHAnsi" w:hAnsiTheme="minorHAnsi" w:cstheme="minorHAnsi"/>
          <w:sz w:val="24"/>
          <w:szCs w:val="24"/>
        </w:rPr>
        <w:t>0 – niedostatecznym</w:t>
      </w:r>
    </w:p>
    <w:p w14:paraId="6A1158EE" w14:textId="2B0E5AB3" w:rsidR="00F947FD" w:rsidRPr="00080753" w:rsidRDefault="00F947FD" w:rsidP="00F947FD">
      <w:pPr>
        <w:pStyle w:val="Akapitzlist"/>
        <w:numPr>
          <w:ilvl w:val="0"/>
          <w:numId w:val="21"/>
        </w:numPr>
        <w:spacing w:line="276" w:lineRule="auto"/>
        <w:jc w:val="both"/>
        <w:rPr>
          <w:rFonts w:asciiTheme="minorHAnsi" w:hAnsiTheme="minorHAnsi"/>
          <w:sz w:val="24"/>
          <w:szCs w:val="24"/>
        </w:rPr>
      </w:pPr>
      <w:r>
        <w:rPr>
          <w:rFonts w:asciiTheme="minorHAnsi" w:hAnsiTheme="minorHAnsi"/>
          <w:sz w:val="24"/>
          <w:szCs w:val="24"/>
        </w:rPr>
        <w:t>Posiedzenia P</w:t>
      </w:r>
      <w:r w:rsidRPr="00080753">
        <w:rPr>
          <w:rFonts w:asciiTheme="minorHAnsi" w:hAnsiTheme="minorHAnsi"/>
          <w:sz w:val="24"/>
          <w:szCs w:val="24"/>
        </w:rPr>
        <w:t xml:space="preserve">anelu ekspertów odbywają się w </w:t>
      </w:r>
      <w:r w:rsidR="002F0260">
        <w:rPr>
          <w:rFonts w:asciiTheme="minorHAnsi" w:hAnsiTheme="minorHAnsi"/>
          <w:sz w:val="24"/>
          <w:szCs w:val="24"/>
        </w:rPr>
        <w:t xml:space="preserve">siedzibie </w:t>
      </w:r>
      <w:r w:rsidRPr="00080753">
        <w:rPr>
          <w:rFonts w:asciiTheme="minorHAnsi" w:hAnsiTheme="minorHAnsi"/>
          <w:sz w:val="24"/>
          <w:szCs w:val="24"/>
        </w:rPr>
        <w:t>Puławski</w:t>
      </w:r>
      <w:r w:rsidR="002F0260">
        <w:rPr>
          <w:rFonts w:asciiTheme="minorHAnsi" w:hAnsiTheme="minorHAnsi"/>
          <w:sz w:val="24"/>
          <w:szCs w:val="24"/>
        </w:rPr>
        <w:t>ego</w:t>
      </w:r>
      <w:r w:rsidRPr="00080753">
        <w:rPr>
          <w:rFonts w:asciiTheme="minorHAnsi" w:hAnsiTheme="minorHAnsi"/>
          <w:sz w:val="24"/>
          <w:szCs w:val="24"/>
        </w:rPr>
        <w:t xml:space="preserve"> Parku Naukowo-Technologicznym</w:t>
      </w:r>
      <w:r w:rsidR="002F0260">
        <w:rPr>
          <w:rFonts w:asciiTheme="minorHAnsi" w:hAnsiTheme="minorHAnsi"/>
          <w:sz w:val="24"/>
          <w:szCs w:val="24"/>
        </w:rPr>
        <w:t xml:space="preserve"> Sp. z o.o.</w:t>
      </w:r>
      <w:r w:rsidRPr="00080753">
        <w:rPr>
          <w:rFonts w:asciiTheme="minorHAnsi" w:hAnsiTheme="minorHAnsi"/>
          <w:sz w:val="24"/>
          <w:szCs w:val="24"/>
        </w:rPr>
        <w:t>,</w:t>
      </w:r>
      <w:r w:rsidR="002F0260">
        <w:rPr>
          <w:rFonts w:asciiTheme="minorHAnsi" w:hAnsiTheme="minorHAnsi"/>
          <w:sz w:val="24"/>
          <w:szCs w:val="24"/>
        </w:rPr>
        <w:t xml:space="preserve"> przy</w:t>
      </w:r>
      <w:r w:rsidRPr="00080753">
        <w:rPr>
          <w:rFonts w:asciiTheme="minorHAnsi" w:hAnsiTheme="minorHAnsi"/>
          <w:sz w:val="24"/>
          <w:szCs w:val="24"/>
        </w:rPr>
        <w:t xml:space="preserve"> ul. Ignacego Mościckiego</w:t>
      </w:r>
      <w:r w:rsidR="002F0260">
        <w:rPr>
          <w:rFonts w:asciiTheme="minorHAnsi" w:hAnsiTheme="minorHAnsi"/>
          <w:sz w:val="24"/>
          <w:szCs w:val="24"/>
        </w:rPr>
        <w:t xml:space="preserve"> 1 w</w:t>
      </w:r>
      <w:r w:rsidRPr="00080753">
        <w:rPr>
          <w:rFonts w:asciiTheme="minorHAnsi" w:hAnsiTheme="minorHAnsi"/>
          <w:sz w:val="24"/>
          <w:szCs w:val="24"/>
        </w:rPr>
        <w:t xml:space="preserve"> Puław</w:t>
      </w:r>
      <w:r w:rsidR="002F0260">
        <w:rPr>
          <w:rFonts w:asciiTheme="minorHAnsi" w:hAnsiTheme="minorHAnsi"/>
          <w:sz w:val="24"/>
          <w:szCs w:val="24"/>
        </w:rPr>
        <w:t>ach</w:t>
      </w:r>
      <w:r w:rsidRPr="00080753">
        <w:rPr>
          <w:rFonts w:asciiTheme="minorHAnsi" w:hAnsiTheme="minorHAnsi"/>
          <w:sz w:val="24"/>
          <w:szCs w:val="24"/>
        </w:rPr>
        <w:t xml:space="preserve">. </w:t>
      </w:r>
    </w:p>
    <w:p w14:paraId="134431A7" w14:textId="25EFAF46" w:rsidR="002E08D9" w:rsidRDefault="00F947FD" w:rsidP="00F947FD">
      <w:pPr>
        <w:pStyle w:val="Akapitzlist"/>
        <w:numPr>
          <w:ilvl w:val="0"/>
          <w:numId w:val="21"/>
        </w:numPr>
        <w:spacing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Pomysłodawca otrzymuje zaproszenie do uczestnictwa w Panelu ekspertów </w:t>
      </w:r>
      <w:r w:rsidR="00C074E5">
        <w:rPr>
          <w:rFonts w:asciiTheme="minorHAnsi" w:hAnsiTheme="minorHAnsi" w:cstheme="minorHAnsi"/>
          <w:sz w:val="24"/>
          <w:szCs w:val="24"/>
        </w:rPr>
        <w:t xml:space="preserve">albo informację o odrzuceniu Pomysłu biznesowego z uwagi na niespełnienie kryterium merytorycznego dostępu </w:t>
      </w:r>
      <w:r w:rsidRPr="00080753">
        <w:rPr>
          <w:rFonts w:asciiTheme="minorHAnsi" w:hAnsiTheme="minorHAnsi" w:cstheme="minorHAnsi"/>
          <w:sz w:val="24"/>
          <w:szCs w:val="24"/>
        </w:rPr>
        <w:t>za pośrednictwem poczty elektronicznej</w:t>
      </w:r>
      <w:r w:rsidR="00C074E5">
        <w:rPr>
          <w:rFonts w:asciiTheme="minorHAnsi" w:hAnsiTheme="minorHAnsi" w:cstheme="minorHAnsi"/>
          <w:sz w:val="24"/>
          <w:szCs w:val="24"/>
        </w:rPr>
        <w:t>, w termini</w:t>
      </w:r>
      <w:r w:rsidR="002F0260">
        <w:rPr>
          <w:rFonts w:asciiTheme="minorHAnsi" w:hAnsiTheme="minorHAnsi" w:cstheme="minorHAnsi"/>
          <w:sz w:val="24"/>
          <w:szCs w:val="24"/>
        </w:rPr>
        <w:t xml:space="preserve">e </w:t>
      </w:r>
      <w:r w:rsidR="00E56FDF">
        <w:rPr>
          <w:rFonts w:asciiTheme="minorHAnsi" w:hAnsiTheme="minorHAnsi" w:cstheme="minorHAnsi"/>
          <w:sz w:val="24"/>
          <w:szCs w:val="24"/>
        </w:rPr>
        <w:t>7</w:t>
      </w:r>
      <w:r w:rsidR="00C074E5">
        <w:rPr>
          <w:rFonts w:asciiTheme="minorHAnsi" w:hAnsiTheme="minorHAnsi" w:cstheme="minorHAnsi"/>
          <w:sz w:val="24"/>
          <w:szCs w:val="24"/>
        </w:rPr>
        <w:t xml:space="preserve"> dni</w:t>
      </w:r>
      <w:r w:rsidR="002F0260">
        <w:rPr>
          <w:rFonts w:asciiTheme="minorHAnsi" w:hAnsiTheme="minorHAnsi" w:cstheme="minorHAnsi"/>
          <w:sz w:val="24"/>
          <w:szCs w:val="24"/>
        </w:rPr>
        <w:t xml:space="preserve"> </w:t>
      </w:r>
      <w:r w:rsidR="00C074E5">
        <w:rPr>
          <w:rFonts w:asciiTheme="minorHAnsi" w:hAnsiTheme="minorHAnsi" w:cstheme="minorHAnsi"/>
          <w:sz w:val="24"/>
          <w:szCs w:val="24"/>
        </w:rPr>
        <w:t>od zakończenie oceny merytorycznej dostępu</w:t>
      </w:r>
      <w:r w:rsidR="00F4675E">
        <w:rPr>
          <w:rFonts w:asciiTheme="minorHAnsi" w:hAnsiTheme="minorHAnsi" w:cstheme="minorHAnsi"/>
          <w:sz w:val="24"/>
          <w:szCs w:val="24"/>
        </w:rPr>
        <w:t xml:space="preserve"> wszystkich pomysłów biznesowych w danej rundzie inkubacji</w:t>
      </w:r>
      <w:r w:rsidRPr="00080753">
        <w:rPr>
          <w:rFonts w:asciiTheme="minorHAnsi" w:hAnsiTheme="minorHAnsi" w:cstheme="minorHAnsi"/>
          <w:sz w:val="24"/>
          <w:szCs w:val="24"/>
        </w:rPr>
        <w:t>.</w:t>
      </w:r>
    </w:p>
    <w:p w14:paraId="7089BDBE" w14:textId="77777777" w:rsidR="00F947FD" w:rsidRPr="00080753" w:rsidRDefault="00F947FD" w:rsidP="00F947FD">
      <w:pPr>
        <w:pStyle w:val="Akapitzlist"/>
        <w:numPr>
          <w:ilvl w:val="0"/>
          <w:numId w:val="21"/>
        </w:numPr>
        <w:spacing w:line="276" w:lineRule="auto"/>
        <w:jc w:val="both"/>
        <w:rPr>
          <w:rFonts w:asciiTheme="minorHAnsi" w:hAnsiTheme="minorHAnsi" w:cstheme="minorHAnsi"/>
          <w:sz w:val="24"/>
          <w:szCs w:val="24"/>
        </w:rPr>
      </w:pPr>
      <w:r w:rsidRPr="00080753">
        <w:rPr>
          <w:rFonts w:asciiTheme="minorHAnsi" w:hAnsiTheme="minorHAnsi" w:cstheme="minorHAnsi"/>
          <w:sz w:val="24"/>
          <w:szCs w:val="24"/>
        </w:rPr>
        <w:lastRenderedPageBreak/>
        <w:t>Niestawienie się na Panel ekspertów przez Pomysłodawcę skutkuje odrzuceniem zgłoszonego pomysłu.</w:t>
      </w:r>
    </w:p>
    <w:p w14:paraId="41780C88" w14:textId="77777777" w:rsidR="00270BF9" w:rsidRDefault="00F947FD">
      <w:pPr>
        <w:pStyle w:val="Akapitzlist"/>
        <w:numPr>
          <w:ilvl w:val="0"/>
          <w:numId w:val="21"/>
        </w:numPr>
        <w:spacing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Panel Ekspertów dokona oceny merytorycznej </w:t>
      </w:r>
      <w:r>
        <w:rPr>
          <w:rFonts w:asciiTheme="minorHAnsi" w:hAnsiTheme="minorHAnsi" w:cstheme="minorHAnsi"/>
          <w:sz w:val="24"/>
          <w:szCs w:val="24"/>
        </w:rPr>
        <w:t xml:space="preserve">punktowej </w:t>
      </w:r>
      <w:r w:rsidRPr="00080753">
        <w:rPr>
          <w:rFonts w:asciiTheme="minorHAnsi" w:hAnsiTheme="minorHAnsi" w:cstheme="minorHAnsi"/>
          <w:sz w:val="24"/>
          <w:szCs w:val="24"/>
        </w:rPr>
        <w:t>na podstawie informacji za</w:t>
      </w:r>
      <w:r>
        <w:rPr>
          <w:rFonts w:asciiTheme="minorHAnsi" w:hAnsiTheme="minorHAnsi" w:cstheme="minorHAnsi"/>
          <w:sz w:val="24"/>
          <w:szCs w:val="24"/>
        </w:rPr>
        <w:t xml:space="preserve">wartych we Wniosku inkubacyjnym i formularzu rozszerzonym (jeśli był wymagany) </w:t>
      </w:r>
      <w:r w:rsidRPr="00080753">
        <w:rPr>
          <w:rFonts w:asciiTheme="minorHAnsi" w:hAnsiTheme="minorHAnsi" w:cstheme="minorHAnsi"/>
          <w:sz w:val="24"/>
          <w:szCs w:val="24"/>
        </w:rPr>
        <w:t>oraz informacji uzyskanych od Pomysłodawców podczas prezentacji (</w:t>
      </w:r>
      <w:proofErr w:type="spellStart"/>
      <w:r w:rsidRPr="00080753">
        <w:rPr>
          <w:rFonts w:asciiTheme="minorHAnsi" w:hAnsiTheme="minorHAnsi" w:cstheme="minorHAnsi"/>
          <w:sz w:val="24"/>
          <w:szCs w:val="24"/>
        </w:rPr>
        <w:t>pitch</w:t>
      </w:r>
      <w:proofErr w:type="spellEnd"/>
      <w:r w:rsidRPr="00080753">
        <w:rPr>
          <w:rFonts w:asciiTheme="minorHAnsi" w:hAnsiTheme="minorHAnsi" w:cstheme="minorHAnsi"/>
          <w:sz w:val="24"/>
          <w:szCs w:val="24"/>
        </w:rPr>
        <w:t>).</w:t>
      </w:r>
    </w:p>
    <w:p w14:paraId="6281C166" w14:textId="37832EE1" w:rsidR="00114DF4" w:rsidRPr="00270BF9" w:rsidRDefault="00270BF9">
      <w:pPr>
        <w:pStyle w:val="Akapitzlist"/>
        <w:numPr>
          <w:ilvl w:val="0"/>
          <w:numId w:val="21"/>
        </w:numPr>
        <w:spacing w:line="276" w:lineRule="auto"/>
        <w:jc w:val="both"/>
        <w:rPr>
          <w:rFonts w:asciiTheme="minorHAnsi" w:hAnsiTheme="minorHAnsi" w:cstheme="minorHAnsi"/>
          <w:sz w:val="24"/>
          <w:szCs w:val="24"/>
        </w:rPr>
      </w:pPr>
      <w:r w:rsidRPr="00270BF9">
        <w:rPr>
          <w:rFonts w:asciiTheme="minorHAnsi" w:hAnsiTheme="minorHAnsi" w:cstheme="minorHAnsi"/>
          <w:sz w:val="24"/>
          <w:szCs w:val="24"/>
        </w:rPr>
        <w:t>Ocena kryteriów merytorycznych punktowych dokonywana jest w drodze konsensusu członków Panelu Ekspertów oceniających Pomysł Biznesowy.  W przypadku braku możliwości osiągnięcia konsensusu, kwestia oceny kryterium merytorycznego rozstrzygnięta zostanie w drodze głosowania.  W przypadku równej liczby głosów za i przeciw rozstrzygający będzie głos Przewodniczącego Panelu Ekspertów</w:t>
      </w:r>
      <w:r>
        <w:rPr>
          <w:rFonts w:asciiTheme="minorHAnsi" w:hAnsiTheme="minorHAnsi" w:cstheme="minorHAnsi"/>
          <w:sz w:val="24"/>
          <w:szCs w:val="24"/>
        </w:rPr>
        <w:t>.</w:t>
      </w:r>
      <w:r w:rsidR="00F947FD" w:rsidRPr="00080753">
        <w:rPr>
          <w:rFonts w:asciiTheme="minorHAnsi" w:hAnsiTheme="minorHAnsi" w:cstheme="minorHAnsi"/>
          <w:sz w:val="24"/>
          <w:szCs w:val="24"/>
        </w:rPr>
        <w:t xml:space="preserve"> </w:t>
      </w:r>
    </w:p>
    <w:p w14:paraId="2C1952E0" w14:textId="77777777" w:rsidR="00F947FD" w:rsidRPr="00080753" w:rsidRDefault="00F947FD" w:rsidP="00F947FD">
      <w:pPr>
        <w:pStyle w:val="Akapitzlist"/>
        <w:numPr>
          <w:ilvl w:val="0"/>
          <w:numId w:val="21"/>
        </w:numPr>
        <w:spacing w:line="276" w:lineRule="auto"/>
        <w:jc w:val="both"/>
        <w:rPr>
          <w:rFonts w:asciiTheme="minorHAnsi" w:hAnsiTheme="minorHAnsi" w:cstheme="minorHAnsi"/>
          <w:sz w:val="24"/>
          <w:szCs w:val="24"/>
        </w:rPr>
      </w:pPr>
      <w:r w:rsidRPr="00080753">
        <w:rPr>
          <w:rFonts w:asciiTheme="minorHAnsi" w:hAnsiTheme="minorHAnsi" w:cstheme="minorHAnsi"/>
          <w:sz w:val="24"/>
          <w:szCs w:val="24"/>
        </w:rPr>
        <w:t>W trakcie posiedzenia Panelu ekspertów obecni mogą być Managerowie inkubacji, którzy upoważnieni są do zadawania pytań Pomysłodawcy. Managerom inkubacji nie przysługuje prawo głosu podczas wyboru pomysłów biznesowych.</w:t>
      </w:r>
    </w:p>
    <w:p w14:paraId="628D380F" w14:textId="22417034" w:rsidR="00F947FD" w:rsidRPr="00080753" w:rsidRDefault="00F947FD" w:rsidP="00F947FD">
      <w:pPr>
        <w:pStyle w:val="Akapitzlist"/>
        <w:numPr>
          <w:ilvl w:val="0"/>
          <w:numId w:val="21"/>
        </w:numPr>
        <w:spacing w:line="276" w:lineRule="auto"/>
        <w:jc w:val="both"/>
        <w:rPr>
          <w:rFonts w:asciiTheme="minorHAnsi" w:hAnsiTheme="minorHAnsi" w:cstheme="minorHAnsi"/>
          <w:sz w:val="24"/>
          <w:szCs w:val="24"/>
        </w:rPr>
      </w:pPr>
      <w:r w:rsidRPr="00080753">
        <w:rPr>
          <w:rFonts w:asciiTheme="minorHAnsi" w:hAnsiTheme="minorHAnsi" w:cstheme="minorHAnsi"/>
          <w:sz w:val="24"/>
          <w:szCs w:val="24"/>
        </w:rPr>
        <w:t>O końcowym wyniku oceny pomysłu biznesowego Pomysłodawca powiadomiony zostanie pocztą elektroniczną niezwłocznie po sporządzeniu listy rankingowej rundy inkubacji</w:t>
      </w:r>
      <w:r w:rsidR="00C074E5">
        <w:rPr>
          <w:rFonts w:asciiTheme="minorHAnsi" w:hAnsiTheme="minorHAnsi" w:cstheme="minorHAnsi"/>
          <w:sz w:val="24"/>
          <w:szCs w:val="24"/>
        </w:rPr>
        <w:t>.</w:t>
      </w:r>
    </w:p>
    <w:p w14:paraId="5EAC8BBD" w14:textId="60D51898" w:rsidR="00F947FD" w:rsidRPr="00080753" w:rsidRDefault="00F947FD" w:rsidP="00F947FD">
      <w:pPr>
        <w:pStyle w:val="Akapitzlist"/>
        <w:numPr>
          <w:ilvl w:val="0"/>
          <w:numId w:val="21"/>
        </w:numPr>
        <w:spacing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Od wyniku oceny, o którym mowa w ust. </w:t>
      </w:r>
      <w:r w:rsidR="006944D2">
        <w:rPr>
          <w:rFonts w:asciiTheme="minorHAnsi" w:hAnsiTheme="minorHAnsi" w:cstheme="minorHAnsi"/>
          <w:sz w:val="24"/>
          <w:szCs w:val="24"/>
        </w:rPr>
        <w:t>20</w:t>
      </w:r>
      <w:r w:rsidR="00C074E5">
        <w:rPr>
          <w:rFonts w:asciiTheme="minorHAnsi" w:hAnsiTheme="minorHAnsi" w:cstheme="minorHAnsi"/>
          <w:sz w:val="24"/>
          <w:szCs w:val="24"/>
        </w:rPr>
        <w:t xml:space="preserve"> i 15 (ocena merytoryczna dostępu)</w:t>
      </w:r>
      <w:r w:rsidR="00C074E5" w:rsidRPr="00080753">
        <w:rPr>
          <w:rFonts w:asciiTheme="minorHAnsi" w:hAnsiTheme="minorHAnsi" w:cstheme="minorHAnsi"/>
          <w:sz w:val="24"/>
          <w:szCs w:val="24"/>
        </w:rPr>
        <w:t xml:space="preserve"> </w:t>
      </w:r>
      <w:r w:rsidRPr="00080753">
        <w:rPr>
          <w:rFonts w:asciiTheme="minorHAnsi" w:hAnsiTheme="minorHAnsi" w:cstheme="minorHAnsi"/>
          <w:sz w:val="24"/>
          <w:szCs w:val="24"/>
        </w:rPr>
        <w:t>nie przysługuje odwołanie.</w:t>
      </w:r>
    </w:p>
    <w:p w14:paraId="1C79A7E8" w14:textId="55298C5C" w:rsidR="00F947FD" w:rsidRPr="00080753" w:rsidRDefault="00F947FD" w:rsidP="00F947FD">
      <w:pPr>
        <w:pStyle w:val="Akapitzlist"/>
        <w:numPr>
          <w:ilvl w:val="0"/>
          <w:numId w:val="21"/>
        </w:numPr>
        <w:spacing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Pomysły biznesowe, które otrzymają poniżej </w:t>
      </w:r>
      <w:r w:rsidR="008F62EA">
        <w:rPr>
          <w:rFonts w:asciiTheme="minorHAnsi" w:hAnsiTheme="minorHAnsi" w:cstheme="minorHAnsi"/>
          <w:sz w:val="24"/>
          <w:szCs w:val="24"/>
        </w:rPr>
        <w:t>10</w:t>
      </w:r>
      <w:r w:rsidRPr="00080753">
        <w:rPr>
          <w:rFonts w:asciiTheme="minorHAnsi" w:hAnsiTheme="minorHAnsi" w:cstheme="minorHAnsi"/>
          <w:sz w:val="24"/>
          <w:szCs w:val="24"/>
        </w:rPr>
        <w:t xml:space="preserve"> punktów oraz Pomysły, </w:t>
      </w:r>
      <w:r w:rsidR="000362C7" w:rsidRPr="00080753">
        <w:rPr>
          <w:rFonts w:asciiTheme="minorHAnsi" w:hAnsiTheme="minorHAnsi" w:cstheme="minorHAnsi"/>
          <w:sz w:val="24"/>
          <w:szCs w:val="24"/>
        </w:rPr>
        <w:t>któr</w:t>
      </w:r>
      <w:r w:rsidR="000362C7">
        <w:rPr>
          <w:rFonts w:asciiTheme="minorHAnsi" w:hAnsiTheme="minorHAnsi" w:cstheme="minorHAnsi"/>
          <w:sz w:val="24"/>
          <w:szCs w:val="24"/>
        </w:rPr>
        <w:t>e</w:t>
      </w:r>
      <w:r w:rsidRPr="00080753">
        <w:rPr>
          <w:rFonts w:asciiTheme="minorHAnsi" w:hAnsiTheme="minorHAnsi" w:cstheme="minorHAnsi"/>
          <w:sz w:val="24"/>
          <w:szCs w:val="24"/>
        </w:rPr>
        <w:t xml:space="preserve"> </w:t>
      </w:r>
      <w:r w:rsidR="000362C7">
        <w:rPr>
          <w:rFonts w:asciiTheme="minorHAnsi" w:hAnsiTheme="minorHAnsi" w:cstheme="minorHAnsi"/>
          <w:sz w:val="24"/>
          <w:szCs w:val="24"/>
        </w:rPr>
        <w:t xml:space="preserve">otrzymają </w:t>
      </w:r>
      <w:r w:rsidRPr="00080753">
        <w:rPr>
          <w:rFonts w:asciiTheme="minorHAnsi" w:hAnsiTheme="minorHAnsi" w:cstheme="minorHAnsi"/>
          <w:sz w:val="24"/>
          <w:szCs w:val="24"/>
        </w:rPr>
        <w:t xml:space="preserve">w ramach kryterium merytorycznego punktowego nr </w:t>
      </w:r>
      <w:r w:rsidR="006944D2">
        <w:rPr>
          <w:rFonts w:asciiTheme="minorHAnsi" w:hAnsiTheme="minorHAnsi" w:cstheme="minorHAnsi"/>
          <w:sz w:val="24"/>
          <w:szCs w:val="24"/>
        </w:rPr>
        <w:t>8</w:t>
      </w:r>
      <w:r w:rsidR="006944D2" w:rsidRPr="00080753">
        <w:rPr>
          <w:rFonts w:asciiTheme="minorHAnsi" w:hAnsiTheme="minorHAnsi" w:cstheme="minorHAnsi"/>
          <w:sz w:val="24"/>
          <w:szCs w:val="24"/>
        </w:rPr>
        <w:t xml:space="preserve"> </w:t>
      </w:r>
      <w:r w:rsidRPr="00080753">
        <w:rPr>
          <w:rFonts w:asciiTheme="minorHAnsi" w:hAnsiTheme="minorHAnsi" w:cstheme="minorHAnsi"/>
          <w:sz w:val="24"/>
          <w:szCs w:val="24"/>
        </w:rPr>
        <w:t xml:space="preserve">(ust. </w:t>
      </w:r>
      <w:r w:rsidR="002E08D9">
        <w:rPr>
          <w:rFonts w:asciiTheme="minorHAnsi" w:hAnsiTheme="minorHAnsi" w:cstheme="minorHAnsi"/>
          <w:sz w:val="24"/>
          <w:szCs w:val="24"/>
        </w:rPr>
        <w:t>13</w:t>
      </w:r>
      <w:r w:rsidR="002E08D9" w:rsidRPr="00080753">
        <w:rPr>
          <w:rFonts w:asciiTheme="minorHAnsi" w:hAnsiTheme="minorHAnsi" w:cstheme="minorHAnsi"/>
          <w:sz w:val="24"/>
          <w:szCs w:val="24"/>
        </w:rPr>
        <w:t xml:space="preserve"> </w:t>
      </w:r>
      <w:r w:rsidRPr="00080753">
        <w:rPr>
          <w:rFonts w:asciiTheme="minorHAnsi" w:hAnsiTheme="minorHAnsi" w:cstheme="minorHAnsi"/>
          <w:sz w:val="24"/>
          <w:szCs w:val="24"/>
        </w:rPr>
        <w:t xml:space="preserve">pkt </w:t>
      </w:r>
      <w:r w:rsidR="005B3735">
        <w:rPr>
          <w:rFonts w:asciiTheme="minorHAnsi" w:hAnsiTheme="minorHAnsi" w:cstheme="minorHAnsi"/>
          <w:sz w:val="24"/>
          <w:szCs w:val="24"/>
        </w:rPr>
        <w:t>8</w:t>
      </w:r>
      <w:r w:rsidRPr="00080753">
        <w:rPr>
          <w:rFonts w:asciiTheme="minorHAnsi" w:hAnsiTheme="minorHAnsi" w:cstheme="minorHAnsi"/>
          <w:sz w:val="24"/>
          <w:szCs w:val="24"/>
        </w:rPr>
        <w:t>) mniej niż 2 pkt nie będą mogły zostać poddane procesowi inkubacji.</w:t>
      </w:r>
    </w:p>
    <w:p w14:paraId="022B2562" w14:textId="77777777" w:rsidR="00F947FD" w:rsidRPr="00080753" w:rsidRDefault="00F947FD" w:rsidP="00F947FD">
      <w:pPr>
        <w:pStyle w:val="Akapitzlist"/>
        <w:numPr>
          <w:ilvl w:val="0"/>
          <w:numId w:val="21"/>
        </w:numPr>
        <w:spacing w:line="276" w:lineRule="auto"/>
        <w:jc w:val="both"/>
        <w:rPr>
          <w:rFonts w:asciiTheme="minorHAnsi" w:hAnsiTheme="minorHAnsi" w:cstheme="minorHAnsi"/>
          <w:sz w:val="24"/>
          <w:szCs w:val="24"/>
        </w:rPr>
      </w:pPr>
      <w:r w:rsidRPr="00080753">
        <w:rPr>
          <w:rFonts w:asciiTheme="minorHAnsi" w:hAnsiTheme="minorHAnsi" w:cstheme="minorHAnsi"/>
          <w:sz w:val="24"/>
          <w:szCs w:val="24"/>
        </w:rPr>
        <w:t xml:space="preserve">Po zakończeniu przez Panel ekspertów oceny wszystkich pomysłów złożonych w ramach danej rundy sporządzana jest lista rankingowa. Do procesu inkubacji wyłonionych zostanie liczba pomysłów określona w załączniku nr 2 do Regulaminu. </w:t>
      </w:r>
    </w:p>
    <w:p w14:paraId="4C45D99F" w14:textId="77777777" w:rsidR="00F947FD" w:rsidRPr="00080753" w:rsidRDefault="00F947FD" w:rsidP="00F947FD">
      <w:pPr>
        <w:pStyle w:val="Akapitzlist"/>
        <w:numPr>
          <w:ilvl w:val="0"/>
          <w:numId w:val="21"/>
        </w:numPr>
        <w:spacing w:line="276" w:lineRule="auto"/>
        <w:jc w:val="both"/>
        <w:rPr>
          <w:rFonts w:asciiTheme="minorHAnsi" w:hAnsiTheme="minorHAnsi" w:cstheme="minorHAnsi"/>
          <w:sz w:val="24"/>
          <w:szCs w:val="24"/>
        </w:rPr>
      </w:pPr>
      <w:r w:rsidRPr="00080753">
        <w:rPr>
          <w:rFonts w:asciiTheme="minorHAnsi" w:hAnsiTheme="minorHAnsi" w:cstheme="minorHAnsi"/>
          <w:sz w:val="24"/>
          <w:szCs w:val="24"/>
        </w:rPr>
        <w:t>W szczególnie uzasadnionych przypadkach Panel ekspertów może dopuścić do procesu inkubacji większą liczbę pomysłów niż określ</w:t>
      </w:r>
      <w:r>
        <w:rPr>
          <w:rFonts w:asciiTheme="minorHAnsi" w:hAnsiTheme="minorHAnsi" w:cstheme="minorHAnsi"/>
          <w:sz w:val="24"/>
          <w:szCs w:val="24"/>
        </w:rPr>
        <w:t>o</w:t>
      </w:r>
      <w:r w:rsidRPr="00080753">
        <w:rPr>
          <w:rFonts w:asciiTheme="minorHAnsi" w:hAnsiTheme="minorHAnsi" w:cstheme="minorHAnsi"/>
          <w:sz w:val="24"/>
          <w:szCs w:val="24"/>
        </w:rPr>
        <w:t>na w załączniku nr 2 do Regulaminu.</w:t>
      </w:r>
    </w:p>
    <w:p w14:paraId="4581877D" w14:textId="77777777" w:rsidR="00F947FD" w:rsidRPr="00080753" w:rsidRDefault="00F947FD" w:rsidP="00F947FD">
      <w:pPr>
        <w:pBdr>
          <w:top w:val="nil"/>
          <w:left w:val="nil"/>
          <w:bottom w:val="nil"/>
          <w:right w:val="nil"/>
          <w:between w:val="nil"/>
        </w:pBdr>
        <w:spacing w:after="0"/>
        <w:jc w:val="center"/>
        <w:rPr>
          <w:rFonts w:asciiTheme="minorHAnsi" w:hAnsiTheme="minorHAnsi" w:cstheme="minorHAnsi"/>
          <w:b/>
          <w:sz w:val="24"/>
          <w:szCs w:val="24"/>
        </w:rPr>
      </w:pPr>
      <w:r w:rsidRPr="00080753">
        <w:rPr>
          <w:rFonts w:asciiTheme="minorHAnsi" w:hAnsiTheme="minorHAnsi" w:cstheme="minorHAnsi"/>
          <w:b/>
          <w:sz w:val="24"/>
          <w:szCs w:val="24"/>
        </w:rPr>
        <w:t>§ 7</w:t>
      </w:r>
    </w:p>
    <w:p w14:paraId="1537A74C" w14:textId="77777777" w:rsidR="00F947FD" w:rsidRPr="002F6939" w:rsidRDefault="00F947FD" w:rsidP="00F947FD">
      <w:pPr>
        <w:pBdr>
          <w:top w:val="nil"/>
          <w:left w:val="nil"/>
          <w:bottom w:val="nil"/>
          <w:right w:val="nil"/>
          <w:between w:val="nil"/>
        </w:pBdr>
        <w:spacing w:after="0"/>
        <w:jc w:val="center"/>
        <w:rPr>
          <w:rFonts w:asciiTheme="minorHAnsi" w:hAnsiTheme="minorHAnsi" w:cstheme="minorHAnsi"/>
          <w:b/>
          <w:sz w:val="24"/>
          <w:szCs w:val="24"/>
        </w:rPr>
      </w:pPr>
      <w:r w:rsidRPr="00522A42">
        <w:rPr>
          <w:rFonts w:asciiTheme="minorHAnsi" w:hAnsiTheme="minorHAnsi" w:cstheme="minorHAnsi"/>
          <w:b/>
          <w:sz w:val="24"/>
          <w:szCs w:val="24"/>
        </w:rPr>
        <w:t>Organizacja programu inkubacji</w:t>
      </w:r>
    </w:p>
    <w:p w14:paraId="1319BCC5" w14:textId="77777777" w:rsidR="00F947FD" w:rsidRPr="002F6939" w:rsidRDefault="00F947FD" w:rsidP="00F947FD">
      <w:pPr>
        <w:pStyle w:val="Akapitzlist"/>
        <w:numPr>
          <w:ilvl w:val="6"/>
          <w:numId w:val="25"/>
        </w:numPr>
        <w:spacing w:after="0" w:line="276" w:lineRule="auto"/>
        <w:jc w:val="both"/>
        <w:rPr>
          <w:rFonts w:asciiTheme="minorHAnsi" w:eastAsia="Times New Roman" w:hAnsiTheme="minorHAnsi" w:cstheme="minorHAnsi"/>
          <w:sz w:val="24"/>
          <w:szCs w:val="24"/>
        </w:rPr>
      </w:pPr>
      <w:r w:rsidRPr="002F6939">
        <w:rPr>
          <w:rFonts w:asciiTheme="minorHAnsi" w:eastAsia="Times New Roman" w:hAnsiTheme="minorHAnsi" w:cstheme="minorHAnsi"/>
          <w:sz w:val="24"/>
          <w:szCs w:val="24"/>
        </w:rPr>
        <w:t xml:space="preserve">Proces inkubacji startupu może trwać maksymalnie 6 miesięcy </w:t>
      </w:r>
      <w:r w:rsidRPr="002F6939">
        <w:rPr>
          <w:rFonts w:asciiTheme="minorHAnsi" w:eastAsia="Times New Roman" w:hAnsiTheme="minorHAnsi" w:cstheme="minorHAnsi"/>
          <w:color w:val="000000"/>
          <w:sz w:val="24"/>
          <w:szCs w:val="24"/>
        </w:rPr>
        <w:t xml:space="preserve">i podzielony jest na </w:t>
      </w:r>
      <w:r>
        <w:rPr>
          <w:rFonts w:asciiTheme="minorHAnsi" w:eastAsia="Times New Roman" w:hAnsiTheme="minorHAnsi" w:cstheme="minorHAnsi"/>
          <w:color w:val="000000"/>
          <w:sz w:val="24"/>
          <w:szCs w:val="24"/>
        </w:rPr>
        <w:t xml:space="preserve">następujące </w:t>
      </w:r>
      <w:r w:rsidRPr="002F6939">
        <w:rPr>
          <w:rFonts w:asciiTheme="minorHAnsi" w:eastAsia="Times New Roman" w:hAnsiTheme="minorHAnsi" w:cstheme="minorHAnsi"/>
          <w:color w:val="000000"/>
          <w:sz w:val="24"/>
          <w:szCs w:val="24"/>
        </w:rPr>
        <w:t>kluczow</w:t>
      </w:r>
      <w:r>
        <w:rPr>
          <w:rFonts w:asciiTheme="minorHAnsi" w:eastAsia="Times New Roman" w:hAnsiTheme="minorHAnsi" w:cstheme="minorHAnsi"/>
          <w:color w:val="000000"/>
          <w:sz w:val="24"/>
          <w:szCs w:val="24"/>
        </w:rPr>
        <w:t>e</w:t>
      </w:r>
      <w:r w:rsidRPr="002F6939">
        <w:rPr>
          <w:rFonts w:asciiTheme="minorHAnsi" w:eastAsia="Times New Roman" w:hAnsiTheme="minorHAnsi" w:cstheme="minorHAnsi"/>
          <w:color w:val="000000"/>
          <w:sz w:val="24"/>
          <w:szCs w:val="24"/>
        </w:rPr>
        <w:t xml:space="preserve"> etap</w:t>
      </w:r>
      <w:r>
        <w:rPr>
          <w:rFonts w:asciiTheme="minorHAnsi" w:eastAsia="Times New Roman" w:hAnsiTheme="minorHAnsi" w:cstheme="minorHAnsi"/>
          <w:color w:val="000000"/>
          <w:sz w:val="24"/>
          <w:szCs w:val="24"/>
        </w:rPr>
        <w:t>y</w:t>
      </w:r>
      <w:r w:rsidRPr="002F6939">
        <w:rPr>
          <w:rFonts w:asciiTheme="minorHAnsi" w:eastAsia="Times New Roman" w:hAnsiTheme="minorHAnsi" w:cstheme="minorHAnsi"/>
          <w:color w:val="000000"/>
          <w:sz w:val="24"/>
          <w:szCs w:val="24"/>
        </w:rPr>
        <w:t>:</w:t>
      </w:r>
    </w:p>
    <w:p w14:paraId="5D6B80D8" w14:textId="6844043D" w:rsidR="00F947FD" w:rsidRPr="002F6939" w:rsidRDefault="0085493E" w:rsidP="00F947FD">
      <w:pPr>
        <w:pStyle w:val="Akapitzlist"/>
        <w:numPr>
          <w:ilvl w:val="0"/>
          <w:numId w:val="6"/>
        </w:numPr>
        <w:spacing w:after="0" w:line="276" w:lineRule="auto"/>
        <w:jc w:val="both"/>
        <w:textAlignment w:val="baseline"/>
        <w:rPr>
          <w:rFonts w:asciiTheme="minorHAnsi" w:eastAsia="Times New Roman" w:hAnsiTheme="minorHAnsi" w:cstheme="minorHAnsi"/>
          <w:color w:val="000000"/>
          <w:sz w:val="24"/>
          <w:szCs w:val="24"/>
        </w:rPr>
      </w:pPr>
      <w:bookmarkStart w:id="1" w:name="_19zvrhmvytpb" w:colFirst="0" w:colLast="0"/>
      <w:bookmarkStart w:id="2" w:name="_pc3l2qxflim" w:colFirst="0" w:colLast="0"/>
      <w:bookmarkEnd w:id="1"/>
      <w:bookmarkEnd w:id="2"/>
      <w:r w:rsidRPr="0085493E">
        <w:rPr>
          <w:rFonts w:asciiTheme="minorHAnsi" w:eastAsia="Times New Roman" w:hAnsiTheme="minorHAnsi" w:cstheme="minorHAnsi"/>
          <w:color w:val="000000"/>
          <w:sz w:val="24"/>
          <w:szCs w:val="24"/>
        </w:rPr>
        <w:t>Podpisanie umowy inkubacyjnej po zawiązaniu spółki prawa handlowego</w:t>
      </w:r>
      <w:r w:rsidR="00F947FD" w:rsidRPr="002F6939">
        <w:rPr>
          <w:rFonts w:asciiTheme="minorHAnsi" w:eastAsia="Times New Roman" w:hAnsiTheme="minorHAnsi" w:cstheme="minorHAnsi"/>
          <w:color w:val="000000"/>
          <w:sz w:val="24"/>
          <w:szCs w:val="24"/>
        </w:rPr>
        <w:t xml:space="preserve">, </w:t>
      </w:r>
      <w:r w:rsidR="006944D2" w:rsidRPr="002F6939">
        <w:rPr>
          <w:rFonts w:asciiTheme="minorHAnsi" w:eastAsia="Times New Roman" w:hAnsiTheme="minorHAnsi" w:cstheme="minorHAnsi"/>
          <w:color w:val="000000"/>
          <w:sz w:val="24"/>
          <w:szCs w:val="24"/>
        </w:rPr>
        <w:t>określają</w:t>
      </w:r>
      <w:r w:rsidR="006944D2">
        <w:rPr>
          <w:rFonts w:asciiTheme="minorHAnsi" w:eastAsia="Times New Roman" w:hAnsiTheme="minorHAnsi" w:cstheme="minorHAnsi"/>
          <w:color w:val="000000"/>
          <w:sz w:val="24"/>
          <w:szCs w:val="24"/>
        </w:rPr>
        <w:t>cej</w:t>
      </w:r>
      <w:r w:rsidR="006944D2" w:rsidRPr="002F6939">
        <w:rPr>
          <w:rFonts w:asciiTheme="minorHAnsi" w:eastAsia="Times New Roman" w:hAnsiTheme="minorHAnsi" w:cstheme="minorHAnsi"/>
          <w:color w:val="000000"/>
          <w:sz w:val="24"/>
          <w:szCs w:val="24"/>
        </w:rPr>
        <w:t xml:space="preserve"> </w:t>
      </w:r>
      <w:r w:rsidR="00F947FD" w:rsidRPr="002F6939">
        <w:rPr>
          <w:rFonts w:asciiTheme="minorHAnsi" w:eastAsia="Times New Roman" w:hAnsiTheme="minorHAnsi" w:cstheme="minorHAnsi"/>
          <w:color w:val="000000"/>
          <w:sz w:val="24"/>
          <w:szCs w:val="24"/>
        </w:rPr>
        <w:t>m.in. zasady inkubacji oraz wskazującą osobę Managera inkubacji, który będzie pełnił funkcję opiekuna startupu, którego zasadniczy zakres zadań wskazano w §</w:t>
      </w:r>
      <w:r w:rsidR="00F947FD">
        <w:rPr>
          <w:rFonts w:asciiTheme="minorHAnsi" w:eastAsia="Times New Roman" w:hAnsiTheme="minorHAnsi" w:cstheme="minorHAnsi"/>
          <w:color w:val="000000"/>
          <w:sz w:val="24"/>
          <w:szCs w:val="24"/>
        </w:rPr>
        <w:t xml:space="preserve"> 9 R</w:t>
      </w:r>
      <w:r w:rsidR="00F947FD" w:rsidRPr="002F6939">
        <w:rPr>
          <w:rFonts w:asciiTheme="minorHAnsi" w:eastAsia="Times New Roman" w:hAnsiTheme="minorHAnsi" w:cstheme="minorHAnsi"/>
          <w:color w:val="000000"/>
          <w:sz w:val="24"/>
          <w:szCs w:val="24"/>
        </w:rPr>
        <w:t xml:space="preserve">egulaminu. </w:t>
      </w:r>
      <w:r w:rsidR="00F947FD">
        <w:rPr>
          <w:rFonts w:asciiTheme="minorHAnsi" w:eastAsia="Times New Roman" w:hAnsiTheme="minorHAnsi" w:cstheme="minorHAnsi"/>
          <w:color w:val="000000"/>
          <w:sz w:val="24"/>
          <w:szCs w:val="24"/>
        </w:rPr>
        <w:t xml:space="preserve">Wzór umowy inkubacji precyzujący prawa i obowiązki Stron programu inkubacji określa załącznik nr 3 do Regulaminu. </w:t>
      </w:r>
    </w:p>
    <w:p w14:paraId="003ACFEA" w14:textId="77777777" w:rsidR="00F947FD" w:rsidRPr="002F6939" w:rsidRDefault="00F947FD" w:rsidP="00F947FD">
      <w:pPr>
        <w:pStyle w:val="Akapitzlist"/>
        <w:numPr>
          <w:ilvl w:val="0"/>
          <w:numId w:val="6"/>
        </w:numPr>
        <w:spacing w:after="0" w:line="276" w:lineRule="auto"/>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 xml:space="preserve">Faza ideacji (trwająca maksymalnie 2 tygodnie) – w ramach fazy prowadzone będą warsztaty i ćwiczenia obejmujące tworzenie scenariuszy rozwojowych dla przedsięwzięcia biznesowego. Celem fazy jest przygotowanie mapy drogowej procesu </w:t>
      </w:r>
      <w:r w:rsidRPr="002F6939">
        <w:rPr>
          <w:rFonts w:asciiTheme="minorHAnsi" w:eastAsia="Times New Roman" w:hAnsiTheme="minorHAnsi" w:cstheme="minorHAnsi"/>
          <w:color w:val="000000"/>
          <w:sz w:val="24"/>
          <w:szCs w:val="24"/>
        </w:rPr>
        <w:lastRenderedPageBreak/>
        <w:t xml:space="preserve">inkubacji (program inkubacji) – w tym indywidualnych kamieni milowych zdefiniowanych na osi czasu. Warunkiem kontynuowania przez inkubowany startup procesu inkubacji będzie weryfikacja poziomu jego zaangażowania i przygotowania merytorycznego </w:t>
      </w:r>
      <w:r>
        <w:rPr>
          <w:rFonts w:asciiTheme="minorHAnsi" w:eastAsia="Times New Roman" w:hAnsiTheme="minorHAnsi" w:cstheme="minorHAnsi"/>
          <w:color w:val="000000"/>
          <w:sz w:val="24"/>
          <w:szCs w:val="24"/>
        </w:rPr>
        <w:t>–</w:t>
      </w:r>
      <w:r w:rsidRPr="002F6939">
        <w:rPr>
          <w:rFonts w:asciiTheme="minorHAnsi" w:eastAsia="Times New Roman" w:hAnsiTheme="minorHAnsi" w:cstheme="minorHAnsi"/>
          <w:color w:val="000000"/>
          <w:sz w:val="24"/>
          <w:szCs w:val="24"/>
        </w:rPr>
        <w:t xml:space="preserve"> zdolność do przygotowania  mapy drogowej zaakceptowanej przez </w:t>
      </w:r>
      <w:r>
        <w:rPr>
          <w:rFonts w:asciiTheme="minorHAnsi" w:eastAsia="Times New Roman" w:hAnsiTheme="minorHAnsi" w:cstheme="minorHAnsi"/>
          <w:color w:val="000000"/>
          <w:sz w:val="24"/>
          <w:szCs w:val="24"/>
        </w:rPr>
        <w:t>Panel ekspertów.</w:t>
      </w:r>
    </w:p>
    <w:p w14:paraId="6B46F7A2" w14:textId="77777777" w:rsidR="00F947FD" w:rsidRPr="002F6939" w:rsidRDefault="00F947FD" w:rsidP="00F947FD">
      <w:pPr>
        <w:pStyle w:val="Akapitzlist"/>
        <w:numPr>
          <w:ilvl w:val="0"/>
          <w:numId w:val="6"/>
        </w:numPr>
        <w:spacing w:after="0" w:line="276" w:lineRule="auto"/>
        <w:jc w:val="both"/>
        <w:textAlignment w:val="baseline"/>
        <w:rPr>
          <w:rFonts w:asciiTheme="minorHAnsi" w:eastAsia="Times New Roman" w:hAnsiTheme="minorHAnsi" w:cstheme="minorHAnsi"/>
          <w:color w:val="000000"/>
          <w:sz w:val="24"/>
          <w:szCs w:val="24"/>
        </w:rPr>
      </w:pPr>
      <w:bookmarkStart w:id="3" w:name="_Hlk531353488"/>
      <w:r w:rsidRPr="002F6939">
        <w:rPr>
          <w:rFonts w:asciiTheme="minorHAnsi" w:eastAsia="Times New Roman" w:hAnsiTheme="minorHAnsi" w:cstheme="minorHAnsi"/>
          <w:color w:val="000000"/>
          <w:sz w:val="24"/>
          <w:szCs w:val="24"/>
        </w:rPr>
        <w:t>Faza kreacji (trwająca maksymalnie 1</w:t>
      </w:r>
      <w:r>
        <w:rPr>
          <w:rFonts w:asciiTheme="minorHAnsi" w:eastAsia="Times New Roman" w:hAnsiTheme="minorHAnsi" w:cstheme="minorHAnsi"/>
          <w:color w:val="000000"/>
          <w:sz w:val="24"/>
          <w:szCs w:val="24"/>
        </w:rPr>
        <w:t>6</w:t>
      </w:r>
      <w:r w:rsidRPr="002F6939">
        <w:rPr>
          <w:rFonts w:asciiTheme="minorHAnsi" w:eastAsia="Times New Roman" w:hAnsiTheme="minorHAnsi" w:cstheme="minorHAnsi"/>
          <w:color w:val="000000"/>
          <w:sz w:val="24"/>
          <w:szCs w:val="24"/>
        </w:rPr>
        <w:t xml:space="preserve"> tygodni) – w tej fazie rozwijana, weryfikowana i modyfikowana będzie koncepcja biznesowa przedsięwzięcia. Prace realizowane będą z wykorzystaniem usług specjalistycznych, dostosowanych do indywidualnych oczekiwań i potrzeb, usług wsparcia eksperckiego, pozostałych usług i pozostałych szkoleń. Warunkiem kontynuowania przez uczestnika procesu inkubacji będzie raportowanie postępu prac nad dokumentami oraz uzyskanie potwierdzenia postępu przez Managera inkubacji. Komplet dokumentacji musi zostać zaakceptowany przez </w:t>
      </w:r>
      <w:r>
        <w:rPr>
          <w:rFonts w:asciiTheme="minorHAnsi" w:eastAsia="Times New Roman" w:hAnsiTheme="minorHAnsi" w:cstheme="minorHAnsi"/>
          <w:color w:val="000000"/>
          <w:sz w:val="24"/>
          <w:szCs w:val="24"/>
        </w:rPr>
        <w:t>Panel ekspertów</w:t>
      </w:r>
      <w:r w:rsidRPr="002F6939">
        <w:rPr>
          <w:rFonts w:asciiTheme="minorHAnsi" w:eastAsia="Times New Roman" w:hAnsiTheme="minorHAnsi" w:cstheme="minorHAnsi"/>
          <w:color w:val="000000"/>
          <w:sz w:val="24"/>
          <w:szCs w:val="24"/>
        </w:rPr>
        <w:t>.</w:t>
      </w:r>
    </w:p>
    <w:p w14:paraId="1C96E177" w14:textId="14638ED9" w:rsidR="00F947FD" w:rsidRPr="002F6939" w:rsidRDefault="00F947FD" w:rsidP="00F947FD">
      <w:pPr>
        <w:pStyle w:val="Akapitzlist"/>
        <w:numPr>
          <w:ilvl w:val="0"/>
          <w:numId w:val="6"/>
        </w:numPr>
        <w:spacing w:after="0" w:line="276" w:lineRule="auto"/>
        <w:jc w:val="both"/>
        <w:textAlignment w:val="baseline"/>
        <w:rPr>
          <w:rFonts w:asciiTheme="minorHAnsi" w:eastAsia="Times New Roman" w:hAnsiTheme="minorHAnsi" w:cstheme="minorHAnsi"/>
          <w:color w:val="000000"/>
          <w:sz w:val="24"/>
          <w:szCs w:val="24"/>
        </w:rPr>
      </w:pPr>
      <w:bookmarkStart w:id="4" w:name="_Hlk531354448"/>
      <w:bookmarkEnd w:id="3"/>
      <w:r w:rsidRPr="002F6939">
        <w:rPr>
          <w:rFonts w:asciiTheme="minorHAnsi" w:eastAsia="Times New Roman" w:hAnsiTheme="minorHAnsi" w:cstheme="minorHAnsi"/>
          <w:color w:val="000000"/>
          <w:sz w:val="24"/>
          <w:szCs w:val="24"/>
        </w:rPr>
        <w:t xml:space="preserve">Faza implementacji (trwająca maksymalnie </w:t>
      </w:r>
      <w:r>
        <w:rPr>
          <w:rFonts w:asciiTheme="minorHAnsi" w:eastAsia="Times New Roman" w:hAnsiTheme="minorHAnsi" w:cstheme="minorHAnsi"/>
          <w:color w:val="000000"/>
          <w:sz w:val="24"/>
          <w:szCs w:val="24"/>
        </w:rPr>
        <w:t>6</w:t>
      </w:r>
      <w:r w:rsidRPr="002F6939">
        <w:rPr>
          <w:rFonts w:asciiTheme="minorHAnsi" w:eastAsia="Times New Roman" w:hAnsiTheme="minorHAnsi" w:cstheme="minorHAnsi"/>
          <w:color w:val="000000"/>
          <w:sz w:val="24"/>
          <w:szCs w:val="24"/>
        </w:rPr>
        <w:t xml:space="preserve"> tygodni) – Faza implementacji obejmować będzie budowę relacji nowopowstałego przedsiębiorstwa z </w:t>
      </w:r>
      <w:r w:rsidR="0085493E">
        <w:rPr>
          <w:rFonts w:asciiTheme="minorHAnsi" w:eastAsia="Times New Roman" w:hAnsiTheme="minorHAnsi" w:cstheme="minorHAnsi"/>
          <w:color w:val="000000"/>
          <w:sz w:val="24"/>
          <w:szCs w:val="24"/>
        </w:rPr>
        <w:t>Liderem</w:t>
      </w:r>
      <w:r w:rsidR="0085493E" w:rsidRPr="002F6939">
        <w:rPr>
          <w:rFonts w:asciiTheme="minorHAnsi" w:eastAsia="Times New Roman" w:hAnsiTheme="minorHAnsi" w:cstheme="minorHAnsi"/>
          <w:color w:val="000000"/>
          <w:sz w:val="24"/>
          <w:szCs w:val="24"/>
        </w:rPr>
        <w:t xml:space="preserve"> </w:t>
      </w:r>
      <w:r w:rsidRPr="002F6939">
        <w:rPr>
          <w:rFonts w:asciiTheme="minorHAnsi" w:eastAsia="Times New Roman" w:hAnsiTheme="minorHAnsi" w:cstheme="minorHAnsi"/>
          <w:color w:val="000000"/>
          <w:sz w:val="24"/>
          <w:szCs w:val="24"/>
        </w:rPr>
        <w:t>oraz ekosystemem biznesowym Platformy startowej np. funduszami inwestycyjnymi oraz akceleratorami działającymi na terenie Polski Wschodniej oraz w skali kraju.</w:t>
      </w:r>
      <w:bookmarkEnd w:id="4"/>
    </w:p>
    <w:p w14:paraId="63544B66" w14:textId="77777777" w:rsidR="00F947FD" w:rsidRDefault="00F947FD" w:rsidP="00F947FD">
      <w:pPr>
        <w:pStyle w:val="Akapitzlist"/>
        <w:numPr>
          <w:ilvl w:val="6"/>
          <w:numId w:val="25"/>
        </w:numPr>
        <w:spacing w:after="0" w:line="276" w:lineRule="auto"/>
        <w:jc w:val="both"/>
        <w:rPr>
          <w:rFonts w:asciiTheme="minorHAnsi" w:eastAsia="Times New Roman" w:hAnsiTheme="minorHAnsi" w:cstheme="minorHAnsi"/>
          <w:sz w:val="24"/>
          <w:szCs w:val="24"/>
        </w:rPr>
      </w:pPr>
      <w:r w:rsidRPr="002F6939">
        <w:rPr>
          <w:rFonts w:asciiTheme="minorHAnsi" w:eastAsia="Times New Roman" w:hAnsiTheme="minorHAnsi" w:cstheme="minorHAnsi"/>
          <w:sz w:val="24"/>
          <w:szCs w:val="24"/>
        </w:rPr>
        <w:t xml:space="preserve">W szczególnie uzasadnionych przypadkach (np. w przypadku przedłużenia okresu realizacji usługi </w:t>
      </w:r>
      <w:r>
        <w:rPr>
          <w:rFonts w:asciiTheme="minorHAnsi" w:eastAsia="Times New Roman" w:hAnsiTheme="minorHAnsi" w:cstheme="minorHAnsi"/>
          <w:sz w:val="24"/>
          <w:szCs w:val="24"/>
        </w:rPr>
        <w:t>specjalistycznej</w:t>
      </w:r>
      <w:r w:rsidRPr="002F6939">
        <w:rPr>
          <w:rFonts w:asciiTheme="minorHAnsi" w:eastAsia="Times New Roman" w:hAnsiTheme="minorHAnsi" w:cstheme="minorHAnsi"/>
          <w:sz w:val="24"/>
          <w:szCs w:val="24"/>
        </w:rPr>
        <w:t xml:space="preserve">) poszczególne fazy inkubacji </w:t>
      </w:r>
      <w:r>
        <w:rPr>
          <w:rFonts w:asciiTheme="minorHAnsi" w:eastAsia="Times New Roman" w:hAnsiTheme="minorHAnsi" w:cstheme="minorHAnsi"/>
          <w:sz w:val="24"/>
          <w:szCs w:val="24"/>
        </w:rPr>
        <w:t>mogą ulec wydłużeniu.</w:t>
      </w:r>
    </w:p>
    <w:p w14:paraId="33DD7899" w14:textId="77777777" w:rsidR="00F947FD" w:rsidRDefault="00F947FD" w:rsidP="00F947FD">
      <w:pPr>
        <w:pStyle w:val="Akapitzlist"/>
        <w:numPr>
          <w:ilvl w:val="6"/>
          <w:numId w:val="25"/>
        </w:numPr>
        <w:spacing w:after="0" w:line="276"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Na zakończenie </w:t>
      </w:r>
      <w:r w:rsidRPr="000B7368">
        <w:rPr>
          <w:rFonts w:asciiTheme="minorHAnsi" w:eastAsia="Times New Roman" w:hAnsiTheme="minorHAnsi" w:cstheme="minorHAnsi"/>
          <w:sz w:val="24"/>
          <w:szCs w:val="24"/>
        </w:rPr>
        <w:t>fazy</w:t>
      </w:r>
      <w:r>
        <w:rPr>
          <w:rFonts w:asciiTheme="minorHAnsi" w:eastAsia="Times New Roman" w:hAnsiTheme="minorHAnsi" w:cstheme="minorHAnsi"/>
          <w:sz w:val="24"/>
          <w:szCs w:val="24"/>
        </w:rPr>
        <w:t xml:space="preserve"> implementacji</w:t>
      </w:r>
      <w:r w:rsidRPr="000B7368">
        <w:rPr>
          <w:rFonts w:asciiTheme="minorHAnsi" w:eastAsia="Times New Roman" w:hAnsiTheme="minorHAnsi" w:cstheme="minorHAnsi"/>
          <w:sz w:val="24"/>
          <w:szCs w:val="24"/>
        </w:rPr>
        <w:t xml:space="preserve"> Manager inkubacji sporządza raport z inkubacji podlegający zatwierdzeniu przez Panel ekspertów</w:t>
      </w:r>
      <w:r>
        <w:rPr>
          <w:rFonts w:asciiTheme="minorHAnsi" w:eastAsia="Times New Roman" w:hAnsiTheme="minorHAnsi" w:cstheme="minorHAnsi"/>
          <w:sz w:val="24"/>
          <w:szCs w:val="24"/>
        </w:rPr>
        <w:t>.</w:t>
      </w:r>
    </w:p>
    <w:p w14:paraId="526858AD" w14:textId="77777777" w:rsidR="00F947FD" w:rsidRDefault="00F947FD" w:rsidP="00F947FD">
      <w:pPr>
        <w:pStyle w:val="Akapitzlist"/>
        <w:numPr>
          <w:ilvl w:val="6"/>
          <w:numId w:val="25"/>
        </w:numPr>
        <w:spacing w:after="0" w:line="276"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Na podstawie otrzymanego raportu, o którym mowa w ust. 3 Panel ekspertów podejmuje decyzję </w:t>
      </w:r>
      <w:r w:rsidRPr="000B7368">
        <w:rPr>
          <w:rFonts w:asciiTheme="minorHAnsi" w:eastAsia="Times New Roman" w:hAnsiTheme="minorHAnsi" w:cstheme="minorHAnsi"/>
          <w:sz w:val="24"/>
          <w:szCs w:val="24"/>
        </w:rPr>
        <w:t>o udzieleniu lub nie udzieleniu rekomendacji</w:t>
      </w:r>
      <w:r>
        <w:rPr>
          <w:rFonts w:asciiTheme="minorHAnsi" w:eastAsia="Times New Roman" w:hAnsiTheme="minorHAnsi" w:cstheme="minorHAnsi"/>
          <w:sz w:val="24"/>
          <w:szCs w:val="24"/>
        </w:rPr>
        <w:t xml:space="preserve"> dla Startupu. Rekomendacja ma charakter informacyjny. Nie stanowi warunku do aplikowania przez Startup  </w:t>
      </w:r>
      <w:r w:rsidRPr="000B7368">
        <w:rPr>
          <w:rFonts w:asciiTheme="minorHAnsi" w:eastAsia="Times New Roman" w:hAnsiTheme="minorHAnsi" w:cstheme="minorHAnsi"/>
          <w:sz w:val="24"/>
          <w:szCs w:val="24"/>
        </w:rPr>
        <w:t>o wsparcie finansowe w ramach poddziałania 1.1.2 Rozwój startupów w Polsce Wschodniej Programu Operacyjnego Polska Wschodnia 2014-2020</w:t>
      </w:r>
      <w:r>
        <w:rPr>
          <w:rFonts w:asciiTheme="minorHAnsi" w:eastAsia="Times New Roman" w:hAnsiTheme="minorHAnsi" w:cstheme="minorHAnsi"/>
          <w:sz w:val="24"/>
          <w:szCs w:val="24"/>
        </w:rPr>
        <w:t xml:space="preserve">. </w:t>
      </w:r>
    </w:p>
    <w:p w14:paraId="081ECF8D" w14:textId="77777777" w:rsidR="00F947FD" w:rsidRPr="002F6939" w:rsidRDefault="00F947FD" w:rsidP="00F947FD">
      <w:pPr>
        <w:pStyle w:val="Akapitzlist"/>
        <w:spacing w:after="0" w:line="276" w:lineRule="auto"/>
        <w:ind w:left="360"/>
        <w:jc w:val="both"/>
        <w:rPr>
          <w:rFonts w:asciiTheme="minorHAnsi" w:eastAsia="Times New Roman" w:hAnsiTheme="minorHAnsi" w:cstheme="minorHAnsi"/>
          <w:sz w:val="24"/>
          <w:szCs w:val="24"/>
        </w:rPr>
      </w:pPr>
      <w:bookmarkStart w:id="5" w:name="_GoBack"/>
      <w:bookmarkEnd w:id="5"/>
    </w:p>
    <w:p w14:paraId="210CFA83" w14:textId="77777777" w:rsidR="00F947FD" w:rsidRPr="00522A42" w:rsidRDefault="00F947FD" w:rsidP="00F947FD">
      <w:pPr>
        <w:spacing w:after="0"/>
        <w:jc w:val="center"/>
        <w:rPr>
          <w:rFonts w:asciiTheme="minorHAnsi" w:eastAsia="Times New Roman" w:hAnsiTheme="minorHAnsi" w:cstheme="minorHAnsi"/>
          <w:b/>
          <w:color w:val="000000"/>
          <w:sz w:val="24"/>
          <w:szCs w:val="24"/>
        </w:rPr>
      </w:pPr>
      <w:r w:rsidRPr="00522A42">
        <w:rPr>
          <w:rFonts w:asciiTheme="minorHAnsi" w:eastAsia="Times New Roman" w:hAnsiTheme="minorHAnsi" w:cstheme="minorHAnsi"/>
          <w:b/>
          <w:color w:val="000000"/>
          <w:sz w:val="24"/>
          <w:szCs w:val="24"/>
        </w:rPr>
        <w:t>§ 8</w:t>
      </w:r>
    </w:p>
    <w:p w14:paraId="09F34677" w14:textId="77777777" w:rsidR="00F947FD" w:rsidRPr="002F6939" w:rsidRDefault="00F947FD" w:rsidP="00F947FD">
      <w:pPr>
        <w:spacing w:after="0"/>
        <w:jc w:val="center"/>
        <w:rPr>
          <w:rFonts w:asciiTheme="minorHAnsi" w:eastAsia="Times New Roman" w:hAnsiTheme="minorHAnsi" w:cstheme="minorHAnsi"/>
          <w:color w:val="000000"/>
          <w:sz w:val="24"/>
          <w:szCs w:val="24"/>
        </w:rPr>
      </w:pPr>
      <w:r w:rsidRPr="00522A42">
        <w:rPr>
          <w:rFonts w:asciiTheme="minorHAnsi" w:eastAsia="Times New Roman" w:hAnsiTheme="minorHAnsi" w:cstheme="minorHAnsi"/>
          <w:b/>
          <w:color w:val="000000"/>
          <w:sz w:val="24"/>
          <w:szCs w:val="24"/>
        </w:rPr>
        <w:t>Zakres wsparcia w trakcie procesu inkubacji</w:t>
      </w:r>
    </w:p>
    <w:p w14:paraId="54E2F2A9" w14:textId="77777777" w:rsidR="00F947FD" w:rsidRPr="002F6939" w:rsidRDefault="00F947FD" w:rsidP="00F947FD">
      <w:pPr>
        <w:pStyle w:val="Akapitzlist"/>
        <w:numPr>
          <w:ilvl w:val="0"/>
          <w:numId w:val="3"/>
        </w:numPr>
        <w:spacing w:after="0" w:line="276" w:lineRule="auto"/>
        <w:jc w:val="both"/>
        <w:rPr>
          <w:rFonts w:asciiTheme="minorHAnsi" w:eastAsia="Times New Roman" w:hAnsiTheme="minorHAnsi" w:cstheme="minorHAnsi"/>
          <w:sz w:val="24"/>
          <w:szCs w:val="24"/>
        </w:rPr>
      </w:pPr>
      <w:r w:rsidRPr="002F6939">
        <w:rPr>
          <w:rFonts w:asciiTheme="minorHAnsi" w:eastAsia="Times New Roman" w:hAnsiTheme="minorHAnsi" w:cstheme="minorHAnsi"/>
          <w:color w:val="000000"/>
          <w:sz w:val="24"/>
          <w:szCs w:val="24"/>
        </w:rPr>
        <w:t>W ramach procesu inkubacji startup otrzymuje wsparcie merytoryczne w postaci usług podstawowych oraz specjalistycznych</w:t>
      </w:r>
      <w:r>
        <w:rPr>
          <w:rFonts w:asciiTheme="minorHAnsi" w:eastAsia="Times New Roman" w:hAnsiTheme="minorHAnsi" w:cstheme="minorHAnsi"/>
          <w:color w:val="000000"/>
          <w:sz w:val="24"/>
          <w:szCs w:val="24"/>
        </w:rPr>
        <w:t xml:space="preserve"> </w:t>
      </w:r>
      <w:r w:rsidRPr="002F6939">
        <w:rPr>
          <w:rFonts w:asciiTheme="minorHAnsi" w:eastAsia="Times New Roman" w:hAnsiTheme="minorHAnsi" w:cstheme="minorHAnsi"/>
          <w:color w:val="000000"/>
          <w:sz w:val="24"/>
          <w:szCs w:val="24"/>
        </w:rPr>
        <w:t>dostosowanych do indywidualnych oczekiwań i potrzeb</w:t>
      </w:r>
      <w:r>
        <w:rPr>
          <w:rFonts w:asciiTheme="minorHAnsi" w:eastAsia="Times New Roman" w:hAnsiTheme="minorHAnsi" w:cstheme="minorHAnsi"/>
          <w:color w:val="000000"/>
          <w:sz w:val="24"/>
          <w:szCs w:val="24"/>
        </w:rPr>
        <w:t xml:space="preserve"> inkubowanego Startupu</w:t>
      </w:r>
      <w:r w:rsidRPr="002F6939">
        <w:rPr>
          <w:rFonts w:asciiTheme="minorHAnsi" w:eastAsia="Times New Roman" w:hAnsiTheme="minorHAnsi" w:cstheme="minorHAnsi"/>
          <w:color w:val="000000"/>
          <w:sz w:val="24"/>
          <w:szCs w:val="24"/>
        </w:rPr>
        <w:t xml:space="preserve">. </w:t>
      </w:r>
    </w:p>
    <w:p w14:paraId="21841669" w14:textId="77777777" w:rsidR="00F947FD" w:rsidRPr="002F6939" w:rsidRDefault="00F947FD" w:rsidP="00F947FD">
      <w:pPr>
        <w:numPr>
          <w:ilvl w:val="0"/>
          <w:numId w:val="3"/>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Usługi podstawowe mają na celu wsparcie procesu inkubacji</w:t>
      </w:r>
      <w:r>
        <w:rPr>
          <w:rFonts w:asciiTheme="minorHAnsi" w:eastAsia="Times New Roman" w:hAnsiTheme="minorHAnsi" w:cstheme="minorHAnsi"/>
          <w:color w:val="000000"/>
          <w:sz w:val="24"/>
          <w:szCs w:val="24"/>
        </w:rPr>
        <w:t>.</w:t>
      </w:r>
      <w:r w:rsidRPr="0044363D">
        <w:t xml:space="preserve"> </w:t>
      </w:r>
      <w:r>
        <w:rPr>
          <w:rFonts w:asciiTheme="minorHAnsi" w:eastAsia="Times New Roman" w:hAnsiTheme="minorHAnsi" w:cstheme="minorHAnsi"/>
          <w:color w:val="000000"/>
          <w:sz w:val="24"/>
          <w:szCs w:val="24"/>
        </w:rPr>
        <w:t>Z</w:t>
      </w:r>
      <w:r w:rsidRPr="0044363D">
        <w:rPr>
          <w:rFonts w:asciiTheme="minorHAnsi" w:eastAsia="Times New Roman" w:hAnsiTheme="minorHAnsi" w:cstheme="minorHAnsi"/>
          <w:color w:val="000000"/>
          <w:sz w:val="24"/>
          <w:szCs w:val="24"/>
        </w:rPr>
        <w:t>wiązane są z opracowaniem nowego produktu lub usługi, dedykowane specyficznym potrzebom uczestnika mogą obejmować m.in.</w:t>
      </w:r>
      <w:r w:rsidRPr="002F6939">
        <w:rPr>
          <w:rFonts w:asciiTheme="minorHAnsi" w:eastAsia="Times New Roman" w:hAnsiTheme="minorHAnsi" w:cstheme="minorHAnsi"/>
          <w:color w:val="000000"/>
          <w:sz w:val="24"/>
          <w:szCs w:val="24"/>
        </w:rPr>
        <w:t>:</w:t>
      </w:r>
    </w:p>
    <w:p w14:paraId="635C8BE4" w14:textId="77777777" w:rsidR="00F947FD" w:rsidRPr="002F6939" w:rsidRDefault="00F947FD" w:rsidP="00F947FD">
      <w:pPr>
        <w:numPr>
          <w:ilvl w:val="0"/>
          <w:numId w:val="7"/>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 xml:space="preserve">zapewnienie powierzchni biurowej (wraz z infrastrukturą teleinformatyczną oraz niezbędnym wyposażeniem) odpowiedniej do potrzeb prowadzenia działalności przez </w:t>
      </w:r>
      <w:r w:rsidRPr="002F6939">
        <w:rPr>
          <w:rFonts w:asciiTheme="minorHAnsi" w:eastAsia="Times New Roman" w:hAnsiTheme="minorHAnsi" w:cstheme="minorHAnsi"/>
          <w:color w:val="000000"/>
          <w:sz w:val="24"/>
          <w:szCs w:val="24"/>
        </w:rPr>
        <w:lastRenderedPageBreak/>
        <w:t xml:space="preserve">inkubowany startup – z wykorzystaniem infrastruktury Lidera projektu oraz </w:t>
      </w:r>
      <w:r>
        <w:rPr>
          <w:rFonts w:asciiTheme="minorHAnsi" w:eastAsia="Times New Roman" w:hAnsiTheme="minorHAnsi" w:cstheme="minorHAnsi"/>
          <w:color w:val="000000"/>
          <w:sz w:val="24"/>
          <w:szCs w:val="24"/>
        </w:rPr>
        <w:t xml:space="preserve">Partnerów – </w:t>
      </w:r>
      <w:proofErr w:type="spellStart"/>
      <w:r>
        <w:rPr>
          <w:rFonts w:asciiTheme="minorHAnsi" w:eastAsia="Times New Roman" w:hAnsiTheme="minorHAnsi" w:cstheme="minorHAnsi"/>
          <w:color w:val="000000"/>
          <w:sz w:val="24"/>
          <w:szCs w:val="24"/>
        </w:rPr>
        <w:t>Netrix</w:t>
      </w:r>
      <w:proofErr w:type="spellEnd"/>
      <w:r>
        <w:rPr>
          <w:rFonts w:asciiTheme="minorHAnsi" w:eastAsia="Times New Roman" w:hAnsiTheme="minorHAnsi" w:cstheme="minorHAnsi"/>
          <w:color w:val="000000"/>
          <w:sz w:val="24"/>
          <w:szCs w:val="24"/>
        </w:rPr>
        <w:t xml:space="preserve"> </w:t>
      </w:r>
      <w:proofErr w:type="spellStart"/>
      <w:r>
        <w:rPr>
          <w:rFonts w:asciiTheme="minorHAnsi" w:eastAsia="Times New Roman" w:hAnsiTheme="minorHAnsi" w:cstheme="minorHAnsi"/>
          <w:color w:val="000000"/>
          <w:sz w:val="24"/>
          <w:szCs w:val="24"/>
        </w:rPr>
        <w:t>Group</w:t>
      </w:r>
      <w:proofErr w:type="spellEnd"/>
      <w:r>
        <w:rPr>
          <w:rFonts w:asciiTheme="minorHAnsi" w:eastAsia="Times New Roman" w:hAnsiTheme="minorHAnsi" w:cstheme="minorHAnsi"/>
          <w:color w:val="000000"/>
          <w:sz w:val="24"/>
          <w:szCs w:val="24"/>
        </w:rPr>
        <w:t xml:space="preserve"> Sp. z o.o. oraz Software </w:t>
      </w:r>
      <w:proofErr w:type="spellStart"/>
      <w:r>
        <w:rPr>
          <w:rFonts w:asciiTheme="minorHAnsi" w:eastAsia="Times New Roman" w:hAnsiTheme="minorHAnsi" w:cstheme="minorHAnsi"/>
          <w:color w:val="000000"/>
          <w:sz w:val="24"/>
          <w:szCs w:val="24"/>
        </w:rPr>
        <w:t>Camp</w:t>
      </w:r>
      <w:proofErr w:type="spellEnd"/>
      <w:r>
        <w:rPr>
          <w:rFonts w:asciiTheme="minorHAnsi" w:eastAsia="Times New Roman" w:hAnsiTheme="minorHAnsi" w:cstheme="minorHAnsi"/>
          <w:color w:val="000000"/>
          <w:sz w:val="24"/>
          <w:szCs w:val="24"/>
        </w:rPr>
        <w:t xml:space="preserve"> Sp. z o.o.</w:t>
      </w:r>
      <w:r w:rsidRPr="002F6939">
        <w:rPr>
          <w:rFonts w:asciiTheme="minorHAnsi" w:eastAsia="Times New Roman" w:hAnsiTheme="minorHAnsi" w:cstheme="minorHAnsi"/>
          <w:color w:val="000000"/>
          <w:sz w:val="24"/>
          <w:szCs w:val="24"/>
        </w:rPr>
        <w:t>;</w:t>
      </w:r>
    </w:p>
    <w:p w14:paraId="706F8A2F" w14:textId="77777777" w:rsidR="00F947FD" w:rsidRPr="002F6939" w:rsidRDefault="00F947FD" w:rsidP="00F947FD">
      <w:pPr>
        <w:numPr>
          <w:ilvl w:val="0"/>
          <w:numId w:val="7"/>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 xml:space="preserve">organizację warsztatów i szkoleń z zakresu wystąpień publicznych oraz przygotowania prezentacji na sesje </w:t>
      </w:r>
      <w:proofErr w:type="spellStart"/>
      <w:r w:rsidRPr="002F6939">
        <w:rPr>
          <w:rFonts w:asciiTheme="minorHAnsi" w:eastAsia="Times New Roman" w:hAnsiTheme="minorHAnsi" w:cstheme="minorHAnsi"/>
          <w:color w:val="000000"/>
          <w:sz w:val="24"/>
          <w:szCs w:val="24"/>
        </w:rPr>
        <w:t>pitchingowe</w:t>
      </w:r>
      <w:proofErr w:type="spellEnd"/>
      <w:r w:rsidRPr="002F6939">
        <w:rPr>
          <w:rFonts w:asciiTheme="minorHAnsi" w:eastAsia="Times New Roman" w:hAnsiTheme="minorHAnsi" w:cstheme="minorHAnsi"/>
          <w:color w:val="000000"/>
          <w:sz w:val="24"/>
          <w:szCs w:val="24"/>
        </w:rPr>
        <w:t xml:space="preserve"> – zarówno w relacjach z inwestorami, jak również z klientami;</w:t>
      </w:r>
    </w:p>
    <w:p w14:paraId="02151D8C" w14:textId="77777777" w:rsidR="00F947FD" w:rsidRPr="002F6939" w:rsidRDefault="00F947FD" w:rsidP="00F947FD">
      <w:pPr>
        <w:numPr>
          <w:ilvl w:val="0"/>
          <w:numId w:val="7"/>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 xml:space="preserve">obsługę księgową; </w:t>
      </w:r>
    </w:p>
    <w:p w14:paraId="7F1B29B2" w14:textId="77777777" w:rsidR="00F947FD" w:rsidRPr="002F6939" w:rsidRDefault="00F947FD" w:rsidP="00F947FD">
      <w:pPr>
        <w:numPr>
          <w:ilvl w:val="0"/>
          <w:numId w:val="7"/>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 xml:space="preserve">obsługę podatkową; </w:t>
      </w:r>
    </w:p>
    <w:p w14:paraId="501B8774" w14:textId="77777777" w:rsidR="00F947FD" w:rsidRPr="002F6939" w:rsidRDefault="00F947FD" w:rsidP="00F947FD">
      <w:pPr>
        <w:numPr>
          <w:ilvl w:val="0"/>
          <w:numId w:val="7"/>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obsługę prawną;</w:t>
      </w:r>
    </w:p>
    <w:p w14:paraId="4B284C60" w14:textId="77777777" w:rsidR="00F947FD" w:rsidRPr="002F6939" w:rsidRDefault="00F947FD" w:rsidP="00F947FD">
      <w:pPr>
        <w:numPr>
          <w:ilvl w:val="0"/>
          <w:numId w:val="7"/>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 xml:space="preserve">wsparcie marketingowe i komunikacyjne w zakresie opracowania elementów identyfikacji korporacyjnej – w tym </w:t>
      </w:r>
      <w:r>
        <w:rPr>
          <w:rFonts w:asciiTheme="minorHAnsi" w:eastAsia="Times New Roman" w:hAnsiTheme="minorHAnsi" w:cstheme="minorHAnsi"/>
          <w:color w:val="000000"/>
          <w:sz w:val="24"/>
          <w:szCs w:val="24"/>
        </w:rPr>
        <w:t>logo przedsiębiorstwa</w:t>
      </w:r>
      <w:r w:rsidRPr="002F6939">
        <w:rPr>
          <w:rFonts w:asciiTheme="minorHAnsi" w:eastAsia="Times New Roman" w:hAnsiTheme="minorHAnsi" w:cstheme="minorHAnsi"/>
          <w:color w:val="000000"/>
          <w:sz w:val="24"/>
          <w:szCs w:val="24"/>
        </w:rPr>
        <w:t xml:space="preserve">, przygotowania dedykowanej strony internetowej, profili </w:t>
      </w:r>
      <w:proofErr w:type="spellStart"/>
      <w:r w:rsidRPr="002F6939">
        <w:rPr>
          <w:rFonts w:asciiTheme="minorHAnsi" w:eastAsia="Times New Roman" w:hAnsiTheme="minorHAnsi" w:cstheme="minorHAnsi"/>
          <w:color w:val="000000"/>
          <w:sz w:val="24"/>
          <w:szCs w:val="24"/>
        </w:rPr>
        <w:t>social</w:t>
      </w:r>
      <w:proofErr w:type="spellEnd"/>
      <w:r w:rsidRPr="002F6939">
        <w:rPr>
          <w:rFonts w:asciiTheme="minorHAnsi" w:eastAsia="Times New Roman" w:hAnsiTheme="minorHAnsi" w:cstheme="minorHAnsi"/>
          <w:color w:val="000000"/>
          <w:sz w:val="24"/>
          <w:szCs w:val="24"/>
        </w:rPr>
        <w:t xml:space="preserve"> media; </w:t>
      </w:r>
    </w:p>
    <w:p w14:paraId="6406D38B" w14:textId="77777777" w:rsidR="00F947FD" w:rsidRPr="002F6939" w:rsidRDefault="00F947FD" w:rsidP="00F947FD">
      <w:pPr>
        <w:pStyle w:val="Akapitzlist"/>
        <w:numPr>
          <w:ilvl w:val="0"/>
          <w:numId w:val="3"/>
        </w:numPr>
        <w:spacing w:after="0" w:line="276" w:lineRule="auto"/>
        <w:jc w:val="both"/>
        <w:rPr>
          <w:rFonts w:asciiTheme="minorHAnsi" w:eastAsia="Times New Roman" w:hAnsiTheme="minorHAnsi" w:cstheme="minorHAnsi"/>
          <w:sz w:val="24"/>
          <w:szCs w:val="24"/>
        </w:rPr>
      </w:pPr>
      <w:r w:rsidRPr="002F6939">
        <w:rPr>
          <w:rFonts w:asciiTheme="minorHAnsi" w:eastAsia="Times New Roman" w:hAnsiTheme="minorHAnsi" w:cstheme="minorHAnsi"/>
          <w:color w:val="000000"/>
          <w:sz w:val="24"/>
          <w:szCs w:val="24"/>
        </w:rPr>
        <w:t>Usługi specjalistyczne związane są z opracowaniem nowego produktu lub usługi, dedykowane specyficznym potrzebom uczestnika mogą obejmować m.in.:</w:t>
      </w:r>
    </w:p>
    <w:p w14:paraId="74EE5F13"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Przygotowanie mapy drogowej rozwoju przedsiębiorstwa;</w:t>
      </w:r>
    </w:p>
    <w:p w14:paraId="77C24519"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Opracowanie wariantów modelu biznesowego oraz ich weryfikacji;</w:t>
      </w:r>
    </w:p>
    <w:p w14:paraId="72E1D12E"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Analizy rynków substytutowych i komplementarnych;</w:t>
      </w:r>
    </w:p>
    <w:p w14:paraId="5C22D0B7"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Badania marketingowe i testy rynkowe;</w:t>
      </w:r>
    </w:p>
    <w:p w14:paraId="3EADD1D3"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Metodyki prac nad produktem technologicznym, w tym w zakresie tworzenia wartości dodanej;</w:t>
      </w:r>
    </w:p>
    <w:p w14:paraId="2D576139"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Tworzenie polityki zarządzania IP i rolą IP w budowie wartości przedsiębiorstwa - w tym wsparcie w zakresie jej wdrażania;</w:t>
      </w:r>
    </w:p>
    <w:p w14:paraId="0C398BD2"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 xml:space="preserve">Budowę </w:t>
      </w:r>
      <w:proofErr w:type="spellStart"/>
      <w:r w:rsidRPr="002F6939">
        <w:rPr>
          <w:rFonts w:asciiTheme="minorHAnsi" w:eastAsia="Times New Roman" w:hAnsiTheme="minorHAnsi" w:cstheme="minorHAnsi"/>
          <w:color w:val="000000"/>
          <w:sz w:val="24"/>
          <w:szCs w:val="24"/>
        </w:rPr>
        <w:t>value</w:t>
      </w:r>
      <w:proofErr w:type="spellEnd"/>
      <w:r w:rsidRPr="002F6939">
        <w:rPr>
          <w:rFonts w:asciiTheme="minorHAnsi" w:eastAsia="Times New Roman" w:hAnsiTheme="minorHAnsi" w:cstheme="minorHAnsi"/>
          <w:color w:val="000000"/>
          <w:sz w:val="24"/>
          <w:szCs w:val="24"/>
        </w:rPr>
        <w:t xml:space="preserve"> </w:t>
      </w:r>
      <w:proofErr w:type="spellStart"/>
      <w:r w:rsidRPr="002F6939">
        <w:rPr>
          <w:rFonts w:asciiTheme="minorHAnsi" w:eastAsia="Times New Roman" w:hAnsiTheme="minorHAnsi" w:cstheme="minorHAnsi"/>
          <w:color w:val="000000"/>
          <w:sz w:val="24"/>
          <w:szCs w:val="24"/>
        </w:rPr>
        <w:t>proposition</w:t>
      </w:r>
      <w:proofErr w:type="spellEnd"/>
      <w:r w:rsidRPr="002F6939">
        <w:rPr>
          <w:rFonts w:asciiTheme="minorHAnsi" w:eastAsia="Times New Roman" w:hAnsiTheme="minorHAnsi" w:cstheme="minorHAnsi"/>
          <w:color w:val="000000"/>
          <w:sz w:val="24"/>
          <w:szCs w:val="24"/>
        </w:rPr>
        <w:t xml:space="preserve"> dla klientów oraz inwestorów;</w:t>
      </w:r>
    </w:p>
    <w:p w14:paraId="16B5AF0A"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Wprowadzanie produktów na rynki zagraniczne</w:t>
      </w:r>
      <w:r w:rsidRPr="002F6939">
        <w:rPr>
          <w:rFonts w:asciiTheme="minorHAnsi" w:eastAsia="Times New Roman" w:hAnsiTheme="minorHAnsi" w:cstheme="minorHAnsi"/>
          <w:color w:val="000000"/>
          <w:sz w:val="24"/>
          <w:szCs w:val="24"/>
        </w:rPr>
        <w:t>;</w:t>
      </w:r>
    </w:p>
    <w:p w14:paraId="5308CB81"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Zarządzanie strategiczne przedsiębiorstwem;</w:t>
      </w:r>
    </w:p>
    <w:p w14:paraId="1373E889"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 xml:space="preserve">Zarządzanie komunikacją oraz wykorzystanie narzędzi PR; </w:t>
      </w:r>
    </w:p>
    <w:p w14:paraId="60AC8CFC"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Opracowania scenariuszy technologicznych;</w:t>
      </w:r>
    </w:p>
    <w:p w14:paraId="56A988BF"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Analizę technologiczną oraz studium wykonalności;</w:t>
      </w:r>
    </w:p>
    <w:p w14:paraId="40EFE220"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Analizę czystości patentowej;</w:t>
      </w:r>
    </w:p>
    <w:p w14:paraId="4DC2BE31"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Analizę kosztów i korzyści;</w:t>
      </w:r>
    </w:p>
    <w:p w14:paraId="43072C1A"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Przygotowanie prototypów laboratoryjnych oraz testy laboratoryjne;</w:t>
      </w:r>
    </w:p>
    <w:p w14:paraId="0533B42C"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Przygotowanie prototypów funkcjonalności i testy w środowisku zbliżonym do operacyjnego;</w:t>
      </w:r>
    </w:p>
    <w:p w14:paraId="2B939D7B"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Badanie zgodności produktu lub usługi z zasadami zrównoważonego rozwoju;</w:t>
      </w:r>
    </w:p>
    <w:p w14:paraId="590D3293" w14:textId="77777777" w:rsidR="00F947FD" w:rsidRPr="002F6939" w:rsidRDefault="00F947FD" w:rsidP="00F947FD">
      <w:pPr>
        <w:numPr>
          <w:ilvl w:val="0"/>
          <w:numId w:val="8"/>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Przygot</w:t>
      </w:r>
      <w:r>
        <w:rPr>
          <w:rFonts w:asciiTheme="minorHAnsi" w:eastAsia="Times New Roman" w:hAnsiTheme="minorHAnsi" w:cstheme="minorHAnsi"/>
          <w:color w:val="000000"/>
          <w:sz w:val="24"/>
          <w:szCs w:val="24"/>
        </w:rPr>
        <w:t>owanie dokumentacji technicznej</w:t>
      </w:r>
      <w:r w:rsidRPr="002F6939">
        <w:rPr>
          <w:rFonts w:asciiTheme="minorHAnsi" w:eastAsia="Times New Roman" w:hAnsiTheme="minorHAnsi" w:cstheme="minorHAnsi"/>
          <w:color w:val="000000"/>
          <w:sz w:val="24"/>
          <w:szCs w:val="24"/>
        </w:rPr>
        <w:t>;</w:t>
      </w:r>
    </w:p>
    <w:p w14:paraId="6A5A28C3" w14:textId="77777777" w:rsidR="00F947FD" w:rsidRPr="00A51F40" w:rsidRDefault="00F947FD" w:rsidP="00F947FD">
      <w:pPr>
        <w:pStyle w:val="Akapitzlist"/>
        <w:numPr>
          <w:ilvl w:val="0"/>
          <w:numId w:val="3"/>
        </w:numPr>
        <w:spacing w:after="0"/>
        <w:jc w:val="both"/>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 xml:space="preserve">Startup wraz z Managerem inkubacji w trakcie fazy ideacji ustala szczegółowo zakres </w:t>
      </w:r>
      <w:bookmarkStart w:id="6" w:name="_Hlk531352434"/>
      <w:r w:rsidRPr="002F6939">
        <w:rPr>
          <w:rFonts w:asciiTheme="minorHAnsi" w:eastAsia="Times New Roman" w:hAnsiTheme="minorHAnsi" w:cstheme="minorHAnsi"/>
          <w:color w:val="000000"/>
          <w:sz w:val="24"/>
          <w:szCs w:val="24"/>
        </w:rPr>
        <w:t>poszczególnych usług, wymagania względem wykonawców/ekspertów, jak i oczekiwane efekty usługi, tj. precyzuje jaki produkt lub jaką wiedzę chce uzyskać.</w:t>
      </w:r>
      <w:bookmarkEnd w:id="6"/>
      <w:r w:rsidRPr="002F6939">
        <w:rPr>
          <w:rFonts w:asciiTheme="minorHAnsi" w:eastAsia="Times New Roman" w:hAnsiTheme="minorHAnsi" w:cstheme="minorHAnsi"/>
          <w:color w:val="000000"/>
          <w:sz w:val="24"/>
          <w:szCs w:val="24"/>
        </w:rPr>
        <w:t xml:space="preserve"> Harmonogram realizacji usług specjalistycznych ma charakter iteracyjny i przyrostowy. </w:t>
      </w:r>
      <w:bookmarkStart w:id="7" w:name="_Hlk531353060"/>
      <w:r w:rsidRPr="002F6939">
        <w:rPr>
          <w:rFonts w:asciiTheme="minorHAnsi" w:eastAsia="Times New Roman" w:hAnsiTheme="minorHAnsi" w:cstheme="minorHAnsi"/>
          <w:color w:val="000000"/>
          <w:sz w:val="24"/>
          <w:szCs w:val="24"/>
        </w:rPr>
        <w:t xml:space="preserve">Odbiór usługi wymaga oceny merytorycznej jej jakości dokonanej przez startup, jak i Managera </w:t>
      </w:r>
      <w:r w:rsidRPr="002F6939">
        <w:rPr>
          <w:rFonts w:asciiTheme="minorHAnsi" w:eastAsia="Times New Roman" w:hAnsiTheme="minorHAnsi" w:cstheme="minorHAnsi"/>
          <w:color w:val="000000"/>
          <w:sz w:val="24"/>
          <w:szCs w:val="24"/>
        </w:rPr>
        <w:lastRenderedPageBreak/>
        <w:t xml:space="preserve">inkubacji. Manager inkubacji ocenia na ile uzyskany rezultat przyczynia się do weryfikacji zasadności biznesowej dalszej inkubacji, a na ile wpływa na konieczność wprowadzenia zmian w planie inkubacji i ewentualnego przedefiniowania kolejnych usług. </w:t>
      </w:r>
      <w:r w:rsidRPr="00A51F40">
        <w:rPr>
          <w:rFonts w:asciiTheme="minorHAnsi" w:eastAsia="Times New Roman" w:hAnsiTheme="minorHAnsi" w:cstheme="minorHAnsi"/>
          <w:color w:val="000000"/>
          <w:sz w:val="24"/>
          <w:szCs w:val="24"/>
        </w:rPr>
        <w:t xml:space="preserve">Na podstawie analizy uzyskanych kamieni milowych zaprezentowanej przez Managera inkubacji, Panel ekspertów wydaje rekomendację co do zasadności kontynuowania procesu inkubacji.     </w:t>
      </w:r>
    </w:p>
    <w:p w14:paraId="1FDAA83E" w14:textId="77777777" w:rsidR="00F947FD" w:rsidRPr="0056142F" w:rsidRDefault="00F947FD" w:rsidP="00F947FD">
      <w:pPr>
        <w:pStyle w:val="Akapitzlist"/>
        <w:numPr>
          <w:ilvl w:val="0"/>
          <w:numId w:val="3"/>
        </w:numPr>
        <w:spacing w:after="0" w:line="276" w:lineRule="auto"/>
        <w:jc w:val="both"/>
        <w:rPr>
          <w:rFonts w:asciiTheme="minorHAnsi" w:eastAsia="Times New Roman" w:hAnsiTheme="minorHAnsi" w:cstheme="minorHAnsi"/>
          <w:sz w:val="24"/>
          <w:szCs w:val="24"/>
        </w:rPr>
      </w:pPr>
      <w:r w:rsidRPr="0056142F">
        <w:rPr>
          <w:rFonts w:asciiTheme="minorHAnsi" w:eastAsia="Times New Roman" w:hAnsiTheme="minorHAnsi" w:cstheme="minorHAnsi"/>
          <w:color w:val="000000"/>
          <w:sz w:val="24"/>
          <w:szCs w:val="24"/>
        </w:rPr>
        <w:t xml:space="preserve"> </w:t>
      </w:r>
      <w:bookmarkEnd w:id="7"/>
      <w:r w:rsidRPr="0056142F">
        <w:rPr>
          <w:rFonts w:asciiTheme="minorHAnsi" w:eastAsia="Times New Roman" w:hAnsiTheme="minorHAnsi" w:cstheme="minorHAnsi"/>
          <w:color w:val="000000"/>
          <w:sz w:val="24"/>
          <w:szCs w:val="24"/>
        </w:rPr>
        <w:t>Wynikiem realizacji poszczególnych specjalistycznych usług biznesowych będzie przygotowanie przez startup pod kierunkiem Managera inkubacji wkładu do biznesplanu nowopowstałego przedsiębiorstwa.</w:t>
      </w:r>
    </w:p>
    <w:p w14:paraId="22751F7A" w14:textId="77777777" w:rsidR="00F947FD" w:rsidRPr="00522A42" w:rsidRDefault="00F947FD" w:rsidP="00F947FD">
      <w:pPr>
        <w:pStyle w:val="Akapitzlist"/>
        <w:spacing w:after="0" w:line="276" w:lineRule="auto"/>
        <w:ind w:left="360"/>
        <w:jc w:val="both"/>
        <w:rPr>
          <w:rFonts w:asciiTheme="minorHAnsi" w:eastAsia="Times New Roman" w:hAnsiTheme="minorHAnsi" w:cstheme="minorHAnsi"/>
          <w:sz w:val="24"/>
          <w:szCs w:val="24"/>
        </w:rPr>
      </w:pPr>
    </w:p>
    <w:p w14:paraId="024553B5" w14:textId="77777777" w:rsidR="00F947FD" w:rsidRPr="00522A42" w:rsidRDefault="00F947FD" w:rsidP="00F947FD">
      <w:pPr>
        <w:spacing w:after="0"/>
        <w:jc w:val="center"/>
        <w:rPr>
          <w:rFonts w:asciiTheme="minorHAnsi" w:eastAsia="Times New Roman" w:hAnsiTheme="minorHAnsi" w:cstheme="minorHAnsi"/>
          <w:b/>
          <w:sz w:val="24"/>
          <w:szCs w:val="24"/>
        </w:rPr>
      </w:pPr>
      <w:r w:rsidRPr="00522A42">
        <w:rPr>
          <w:rFonts w:asciiTheme="minorHAnsi" w:eastAsia="Times New Roman" w:hAnsiTheme="minorHAnsi" w:cstheme="minorHAnsi"/>
          <w:b/>
          <w:sz w:val="24"/>
          <w:szCs w:val="24"/>
        </w:rPr>
        <w:t>§ 9</w:t>
      </w:r>
    </w:p>
    <w:p w14:paraId="38A8E5B3" w14:textId="77777777" w:rsidR="00F947FD" w:rsidRPr="00522A42" w:rsidRDefault="00F947FD" w:rsidP="00F947FD">
      <w:pPr>
        <w:spacing w:after="0"/>
        <w:jc w:val="center"/>
        <w:rPr>
          <w:rFonts w:asciiTheme="minorHAnsi" w:eastAsia="Times New Roman" w:hAnsiTheme="minorHAnsi" w:cstheme="minorHAnsi"/>
          <w:b/>
          <w:color w:val="000000"/>
          <w:sz w:val="24"/>
          <w:szCs w:val="24"/>
        </w:rPr>
      </w:pPr>
      <w:r w:rsidRPr="00522A42">
        <w:rPr>
          <w:rFonts w:asciiTheme="minorHAnsi" w:eastAsia="Times New Roman" w:hAnsiTheme="minorHAnsi" w:cstheme="minorHAnsi"/>
          <w:b/>
          <w:color w:val="000000"/>
          <w:sz w:val="24"/>
          <w:szCs w:val="24"/>
        </w:rPr>
        <w:t xml:space="preserve">Wsparcie Managera </w:t>
      </w:r>
      <w:r>
        <w:rPr>
          <w:rFonts w:asciiTheme="minorHAnsi" w:eastAsia="Times New Roman" w:hAnsiTheme="minorHAnsi" w:cstheme="minorHAnsi"/>
          <w:b/>
          <w:color w:val="000000"/>
          <w:sz w:val="24"/>
          <w:szCs w:val="24"/>
        </w:rPr>
        <w:t>i</w:t>
      </w:r>
      <w:r w:rsidRPr="00522A42">
        <w:rPr>
          <w:rFonts w:asciiTheme="minorHAnsi" w:eastAsia="Times New Roman" w:hAnsiTheme="minorHAnsi" w:cstheme="minorHAnsi"/>
          <w:b/>
          <w:color w:val="000000"/>
          <w:sz w:val="24"/>
          <w:szCs w:val="24"/>
        </w:rPr>
        <w:t>nkubacji</w:t>
      </w:r>
    </w:p>
    <w:p w14:paraId="4280DE8B" w14:textId="77777777" w:rsidR="00F947FD" w:rsidRPr="002F6939" w:rsidRDefault="00F947FD" w:rsidP="00F947FD">
      <w:pPr>
        <w:pStyle w:val="Akapitzlist"/>
        <w:numPr>
          <w:ilvl w:val="0"/>
          <w:numId w:val="9"/>
        </w:numPr>
        <w:spacing w:after="0" w:line="276" w:lineRule="auto"/>
        <w:jc w:val="both"/>
        <w:rPr>
          <w:rFonts w:asciiTheme="minorHAnsi" w:eastAsia="Times New Roman" w:hAnsiTheme="minorHAnsi" w:cstheme="minorHAnsi"/>
          <w:sz w:val="24"/>
          <w:szCs w:val="24"/>
        </w:rPr>
      </w:pPr>
      <w:r w:rsidRPr="002F6939">
        <w:rPr>
          <w:rFonts w:asciiTheme="minorHAnsi" w:eastAsia="Times New Roman" w:hAnsiTheme="minorHAnsi" w:cstheme="minorHAnsi"/>
          <w:color w:val="000000"/>
          <w:sz w:val="24"/>
          <w:szCs w:val="24"/>
        </w:rPr>
        <w:t xml:space="preserve">Przez cały okres realizacji inkubacji startup </w:t>
      </w:r>
      <w:r>
        <w:rPr>
          <w:rFonts w:asciiTheme="minorHAnsi" w:eastAsia="Times New Roman" w:hAnsiTheme="minorHAnsi" w:cstheme="minorHAnsi"/>
          <w:color w:val="000000"/>
          <w:sz w:val="24"/>
          <w:szCs w:val="24"/>
        </w:rPr>
        <w:t xml:space="preserve">będzie znajdował się pod opieką </w:t>
      </w:r>
      <w:r w:rsidRPr="002F6939">
        <w:rPr>
          <w:rFonts w:asciiTheme="minorHAnsi" w:eastAsia="Times New Roman" w:hAnsiTheme="minorHAnsi" w:cstheme="minorHAnsi"/>
          <w:color w:val="000000"/>
          <w:sz w:val="24"/>
          <w:szCs w:val="24"/>
        </w:rPr>
        <w:t xml:space="preserve">Managera </w:t>
      </w:r>
      <w:r>
        <w:rPr>
          <w:rFonts w:asciiTheme="minorHAnsi" w:eastAsia="Times New Roman" w:hAnsiTheme="minorHAnsi" w:cstheme="minorHAnsi"/>
          <w:color w:val="000000"/>
          <w:sz w:val="24"/>
          <w:szCs w:val="24"/>
        </w:rPr>
        <w:t>i</w:t>
      </w:r>
      <w:r w:rsidRPr="002F6939">
        <w:rPr>
          <w:rFonts w:asciiTheme="minorHAnsi" w:eastAsia="Times New Roman" w:hAnsiTheme="minorHAnsi" w:cstheme="minorHAnsi"/>
          <w:color w:val="000000"/>
          <w:sz w:val="24"/>
          <w:szCs w:val="24"/>
        </w:rPr>
        <w:t xml:space="preserve">nkubacji, którego rolą jest wsparcie merytoryczne w zakresie budowy biznesu, w tym opracowanie wspólnie ze startupem planu inkubacji zawierającego kamienie milowe rozwoju startupu, </w:t>
      </w:r>
      <w:r>
        <w:rPr>
          <w:rFonts w:asciiTheme="minorHAnsi" w:eastAsia="Times New Roman" w:hAnsiTheme="minorHAnsi" w:cstheme="minorHAnsi"/>
          <w:color w:val="000000"/>
          <w:sz w:val="24"/>
          <w:szCs w:val="24"/>
        </w:rPr>
        <w:t>a także</w:t>
      </w:r>
      <w:r w:rsidRPr="002F6939">
        <w:rPr>
          <w:rFonts w:asciiTheme="minorHAnsi" w:eastAsia="Times New Roman" w:hAnsiTheme="minorHAnsi" w:cstheme="minorHAnsi"/>
          <w:color w:val="000000"/>
          <w:sz w:val="24"/>
          <w:szCs w:val="24"/>
        </w:rPr>
        <w:t xml:space="preserve"> wykaz dedykowanych usług podstawowych i specjalistycznych, wraz z określeniem ich oczekiwanych efektów.</w:t>
      </w:r>
    </w:p>
    <w:p w14:paraId="64E65528" w14:textId="77777777" w:rsidR="00F947FD" w:rsidRPr="002F6939" w:rsidRDefault="00F947FD" w:rsidP="00F947FD">
      <w:pPr>
        <w:pStyle w:val="Akapitzlist"/>
        <w:numPr>
          <w:ilvl w:val="0"/>
          <w:numId w:val="9"/>
        </w:numPr>
        <w:spacing w:after="0" w:line="276" w:lineRule="auto"/>
        <w:jc w:val="both"/>
        <w:rPr>
          <w:rFonts w:asciiTheme="minorHAnsi" w:eastAsia="Times New Roman" w:hAnsiTheme="minorHAnsi" w:cstheme="minorHAnsi"/>
          <w:sz w:val="24"/>
          <w:szCs w:val="24"/>
        </w:rPr>
      </w:pPr>
      <w:r w:rsidRPr="002F6939">
        <w:rPr>
          <w:rFonts w:asciiTheme="minorHAnsi" w:eastAsia="Times New Roman" w:hAnsiTheme="minorHAnsi" w:cstheme="minorHAnsi"/>
          <w:color w:val="000000"/>
          <w:sz w:val="24"/>
          <w:szCs w:val="24"/>
        </w:rPr>
        <w:t xml:space="preserve">Manager </w:t>
      </w:r>
      <w:r>
        <w:rPr>
          <w:rFonts w:asciiTheme="minorHAnsi" w:eastAsia="Times New Roman" w:hAnsiTheme="minorHAnsi" w:cstheme="minorHAnsi"/>
          <w:color w:val="000000"/>
          <w:sz w:val="24"/>
          <w:szCs w:val="24"/>
        </w:rPr>
        <w:t>i</w:t>
      </w:r>
      <w:r w:rsidRPr="002F6939">
        <w:rPr>
          <w:rFonts w:asciiTheme="minorHAnsi" w:eastAsia="Times New Roman" w:hAnsiTheme="minorHAnsi" w:cstheme="minorHAnsi"/>
          <w:color w:val="000000"/>
          <w:sz w:val="24"/>
          <w:szCs w:val="24"/>
        </w:rPr>
        <w:t xml:space="preserve">nkubacji odpowiada za raportowanie w zakresie postępów prac uzgodnionych w planie inkubacji. Do jego obowiązków </w:t>
      </w:r>
      <w:r>
        <w:rPr>
          <w:rFonts w:asciiTheme="minorHAnsi" w:eastAsia="Times New Roman" w:hAnsiTheme="minorHAnsi" w:cstheme="minorHAnsi"/>
          <w:color w:val="000000"/>
          <w:sz w:val="24"/>
          <w:szCs w:val="24"/>
        </w:rPr>
        <w:t xml:space="preserve">należeć </w:t>
      </w:r>
      <w:r w:rsidRPr="002F6939">
        <w:rPr>
          <w:rFonts w:asciiTheme="minorHAnsi" w:eastAsia="Times New Roman" w:hAnsiTheme="minorHAnsi" w:cstheme="minorHAnsi"/>
          <w:color w:val="000000"/>
          <w:sz w:val="24"/>
          <w:szCs w:val="24"/>
        </w:rPr>
        <w:t>będzie przygotowanie zgłoszeń o niezbędnych zmianach</w:t>
      </w:r>
      <w:r>
        <w:rPr>
          <w:rFonts w:asciiTheme="minorHAnsi" w:eastAsia="Times New Roman" w:hAnsiTheme="minorHAnsi" w:cstheme="minorHAnsi"/>
          <w:color w:val="000000"/>
          <w:sz w:val="24"/>
          <w:szCs w:val="24"/>
        </w:rPr>
        <w:t xml:space="preserve"> oraz</w:t>
      </w:r>
      <w:r w:rsidRPr="002F6939">
        <w:rPr>
          <w:rFonts w:asciiTheme="minorHAnsi" w:eastAsia="Times New Roman" w:hAnsiTheme="minorHAnsi" w:cstheme="minorHAnsi"/>
          <w:color w:val="000000"/>
          <w:sz w:val="24"/>
          <w:szCs w:val="24"/>
        </w:rPr>
        <w:t xml:space="preserve"> zgłoszeń o istniejących ryzykach – w tym ryzykach o krytycznym znaczeniu dla efektywności całego procesu inkubacji.</w:t>
      </w:r>
    </w:p>
    <w:p w14:paraId="735DD77D" w14:textId="77777777" w:rsidR="00F947FD" w:rsidRPr="00522A42" w:rsidRDefault="00F947FD" w:rsidP="00F947FD">
      <w:pPr>
        <w:spacing w:after="0"/>
        <w:jc w:val="center"/>
        <w:rPr>
          <w:rFonts w:asciiTheme="minorHAnsi" w:eastAsia="Times New Roman" w:hAnsiTheme="minorHAnsi" w:cstheme="minorHAnsi"/>
          <w:b/>
          <w:color w:val="000000"/>
          <w:sz w:val="24"/>
          <w:szCs w:val="24"/>
        </w:rPr>
      </w:pPr>
      <w:r w:rsidRPr="002F6939">
        <w:rPr>
          <w:rFonts w:asciiTheme="minorHAnsi" w:eastAsia="Times New Roman" w:hAnsiTheme="minorHAnsi" w:cstheme="minorHAnsi"/>
          <w:sz w:val="24"/>
          <w:szCs w:val="24"/>
        </w:rPr>
        <w:br/>
      </w:r>
      <w:r w:rsidRPr="00522A42">
        <w:rPr>
          <w:rFonts w:asciiTheme="minorHAnsi" w:eastAsia="Times New Roman" w:hAnsiTheme="minorHAnsi" w:cstheme="minorHAnsi"/>
          <w:b/>
          <w:color w:val="000000"/>
          <w:sz w:val="24"/>
          <w:szCs w:val="24"/>
        </w:rPr>
        <w:t>§ 10</w:t>
      </w:r>
    </w:p>
    <w:p w14:paraId="7220CF31" w14:textId="77777777" w:rsidR="00F947FD" w:rsidRPr="002F6939" w:rsidRDefault="00F947FD" w:rsidP="00F947FD">
      <w:pPr>
        <w:spacing w:after="0"/>
        <w:jc w:val="center"/>
        <w:rPr>
          <w:rFonts w:asciiTheme="minorHAnsi" w:eastAsia="Times New Roman" w:hAnsiTheme="minorHAnsi" w:cstheme="minorHAnsi"/>
          <w:sz w:val="24"/>
          <w:szCs w:val="24"/>
        </w:rPr>
      </w:pPr>
      <w:r w:rsidRPr="00522A42">
        <w:rPr>
          <w:rFonts w:asciiTheme="minorHAnsi" w:eastAsia="Times New Roman" w:hAnsiTheme="minorHAnsi" w:cstheme="minorHAnsi"/>
          <w:b/>
          <w:color w:val="000000"/>
          <w:sz w:val="24"/>
          <w:szCs w:val="24"/>
        </w:rPr>
        <w:t>Monitoring i kontrola procesu inkubacji</w:t>
      </w:r>
    </w:p>
    <w:p w14:paraId="6FB98382" w14:textId="77777777" w:rsidR="00F947FD" w:rsidRPr="002F6939" w:rsidRDefault="00F947FD" w:rsidP="00F947FD">
      <w:pPr>
        <w:pStyle w:val="Akapitzlist"/>
        <w:numPr>
          <w:ilvl w:val="1"/>
          <w:numId w:val="7"/>
        </w:numPr>
        <w:spacing w:after="0" w:line="276" w:lineRule="auto"/>
        <w:jc w:val="both"/>
        <w:rPr>
          <w:rFonts w:asciiTheme="minorHAnsi" w:eastAsia="Times New Roman" w:hAnsiTheme="minorHAnsi" w:cstheme="minorHAnsi"/>
          <w:sz w:val="24"/>
          <w:szCs w:val="24"/>
        </w:rPr>
      </w:pPr>
      <w:r w:rsidRPr="002F6939">
        <w:rPr>
          <w:rFonts w:asciiTheme="minorHAnsi" w:eastAsia="Times New Roman" w:hAnsiTheme="minorHAnsi" w:cstheme="minorHAnsi"/>
          <w:color w:val="000000"/>
          <w:sz w:val="24"/>
          <w:szCs w:val="24"/>
        </w:rPr>
        <w:t>Założenia procesu inkubacji zostaną opracowane w formie mapy drogowej (</w:t>
      </w:r>
      <w:proofErr w:type="spellStart"/>
      <w:r w:rsidRPr="002F6939">
        <w:rPr>
          <w:rFonts w:asciiTheme="minorHAnsi" w:eastAsia="Times New Roman" w:hAnsiTheme="minorHAnsi" w:cstheme="minorHAnsi"/>
          <w:color w:val="000000"/>
          <w:sz w:val="24"/>
          <w:szCs w:val="24"/>
        </w:rPr>
        <w:t>roadmap</w:t>
      </w:r>
      <w:proofErr w:type="spellEnd"/>
      <w:r w:rsidRPr="002F6939">
        <w:rPr>
          <w:rFonts w:asciiTheme="minorHAnsi" w:eastAsia="Times New Roman" w:hAnsiTheme="minorHAnsi" w:cstheme="minorHAnsi"/>
          <w:color w:val="000000"/>
          <w:sz w:val="24"/>
          <w:szCs w:val="24"/>
        </w:rPr>
        <w:t xml:space="preserve">), określającej indywidualne kamienie milowe, których kolejność uzyskiwania zostanie </w:t>
      </w:r>
      <w:r>
        <w:rPr>
          <w:rFonts w:asciiTheme="minorHAnsi" w:eastAsia="Times New Roman" w:hAnsiTheme="minorHAnsi" w:cstheme="minorHAnsi"/>
          <w:color w:val="000000"/>
          <w:sz w:val="24"/>
          <w:szCs w:val="24"/>
        </w:rPr>
        <w:t>wskazana na osi czasu</w:t>
      </w:r>
      <w:r w:rsidRPr="002F6939">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Mapowanie</w:t>
      </w:r>
      <w:r w:rsidRPr="002F6939">
        <w:rPr>
          <w:rFonts w:asciiTheme="minorHAnsi" w:eastAsia="Times New Roman" w:hAnsiTheme="minorHAnsi" w:cstheme="minorHAnsi"/>
          <w:color w:val="000000"/>
          <w:sz w:val="24"/>
          <w:szCs w:val="24"/>
        </w:rPr>
        <w:t xml:space="preserve"> procesu inkubacji będzie służył</w:t>
      </w:r>
      <w:r>
        <w:rPr>
          <w:rFonts w:asciiTheme="minorHAnsi" w:eastAsia="Times New Roman" w:hAnsiTheme="minorHAnsi" w:cstheme="minorHAnsi"/>
          <w:color w:val="000000"/>
          <w:sz w:val="24"/>
          <w:szCs w:val="24"/>
        </w:rPr>
        <w:t>o</w:t>
      </w:r>
      <w:r w:rsidRPr="002F6939">
        <w:rPr>
          <w:rFonts w:asciiTheme="minorHAnsi" w:eastAsia="Times New Roman" w:hAnsiTheme="minorHAnsi" w:cstheme="minorHAnsi"/>
          <w:color w:val="000000"/>
          <w:sz w:val="24"/>
          <w:szCs w:val="24"/>
        </w:rPr>
        <w:t xml:space="preserve"> przede wszystkim jako narzędzie do:</w:t>
      </w:r>
    </w:p>
    <w:p w14:paraId="3AF7040B" w14:textId="77777777" w:rsidR="00F947FD" w:rsidRPr="002F6939" w:rsidRDefault="00F947FD" w:rsidP="00F947FD">
      <w:pPr>
        <w:pStyle w:val="Akapitzlist"/>
        <w:numPr>
          <w:ilvl w:val="0"/>
          <w:numId w:val="4"/>
        </w:numPr>
        <w:spacing w:after="0" w:line="276" w:lineRule="auto"/>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znajdowania relacji pomiędzy potencjałem zespołu, inkubowanego pomysłu oraz zapotrzebowaniem rynkowym na produkt / usługę oraz ich analizy przyczynowo – skutkowej na etapie formułowania scenariuszy rozwojowych startupu;</w:t>
      </w:r>
    </w:p>
    <w:p w14:paraId="3162F08A" w14:textId="77777777" w:rsidR="00F947FD" w:rsidRPr="002F6939" w:rsidRDefault="00F947FD" w:rsidP="00F947FD">
      <w:pPr>
        <w:pStyle w:val="Akapitzlist"/>
        <w:numPr>
          <w:ilvl w:val="0"/>
          <w:numId w:val="4"/>
        </w:numPr>
        <w:spacing w:after="0" w:line="276" w:lineRule="auto"/>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określenia i weryfikacji kamieni milowych w wymiarze produktowym i jakościowym, których osiągnięcie będzie decydowało o dalszej inkubacji;</w:t>
      </w:r>
    </w:p>
    <w:p w14:paraId="3BB2B01B" w14:textId="77777777" w:rsidR="00F947FD" w:rsidRPr="002F6939" w:rsidRDefault="00F947FD" w:rsidP="00F947FD">
      <w:pPr>
        <w:pStyle w:val="Akapitzlist"/>
        <w:numPr>
          <w:ilvl w:val="1"/>
          <w:numId w:val="7"/>
        </w:numPr>
        <w:spacing w:after="0" w:line="276" w:lineRule="auto"/>
        <w:jc w:val="both"/>
        <w:rPr>
          <w:rFonts w:asciiTheme="minorHAnsi" w:eastAsia="Times New Roman" w:hAnsiTheme="minorHAnsi" w:cstheme="minorHAnsi"/>
          <w:sz w:val="24"/>
          <w:szCs w:val="24"/>
        </w:rPr>
      </w:pPr>
      <w:r w:rsidRPr="002F6939">
        <w:rPr>
          <w:rFonts w:asciiTheme="minorHAnsi" w:eastAsia="Times New Roman" w:hAnsiTheme="minorHAnsi" w:cstheme="minorHAnsi"/>
          <w:color w:val="000000"/>
          <w:sz w:val="24"/>
          <w:szCs w:val="24"/>
        </w:rPr>
        <w:t>Głównym założeniem monitorowania postępów inkubacji jest badanie on-</w:t>
      </w:r>
      <w:proofErr w:type="spellStart"/>
      <w:r w:rsidRPr="002F6939">
        <w:rPr>
          <w:rFonts w:asciiTheme="minorHAnsi" w:eastAsia="Times New Roman" w:hAnsiTheme="minorHAnsi" w:cstheme="minorHAnsi"/>
          <w:color w:val="000000"/>
          <w:sz w:val="24"/>
          <w:szCs w:val="24"/>
        </w:rPr>
        <w:t>going</w:t>
      </w:r>
      <w:proofErr w:type="spellEnd"/>
      <w:r w:rsidRPr="002F6939">
        <w:rPr>
          <w:rFonts w:asciiTheme="minorHAnsi" w:eastAsia="Times New Roman" w:hAnsiTheme="minorHAnsi" w:cstheme="minorHAnsi"/>
          <w:color w:val="000000"/>
          <w:sz w:val="24"/>
          <w:szCs w:val="24"/>
        </w:rPr>
        <w:t xml:space="preserve"> następujących wymiarów inkubacji:</w:t>
      </w:r>
    </w:p>
    <w:p w14:paraId="511ACAB5" w14:textId="77777777" w:rsidR="00F947FD" w:rsidRPr="002F6939" w:rsidRDefault="00F947FD" w:rsidP="00F947FD">
      <w:pPr>
        <w:numPr>
          <w:ilvl w:val="0"/>
          <w:numId w:val="5"/>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zdefiniowanie potrzeb pomysłodawców w zakresie rozwoju pomysłu biznesowego;</w:t>
      </w:r>
    </w:p>
    <w:p w14:paraId="0BDF65DD" w14:textId="77777777" w:rsidR="00F947FD" w:rsidRPr="002F6939" w:rsidRDefault="00F947FD" w:rsidP="00F947FD">
      <w:pPr>
        <w:numPr>
          <w:ilvl w:val="0"/>
          <w:numId w:val="5"/>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zdefiniowanie słabych i mocnych stron zespołu startowego w kontekście prac nad inkubacją pomysłu;</w:t>
      </w:r>
    </w:p>
    <w:p w14:paraId="1453762D" w14:textId="77777777" w:rsidR="00F947FD" w:rsidRPr="002F6939" w:rsidRDefault="00F947FD" w:rsidP="00F947FD">
      <w:pPr>
        <w:numPr>
          <w:ilvl w:val="0"/>
          <w:numId w:val="5"/>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określenie krytycznych założeń dla modelu biznesowego – kamieni milowych – ilościowych i jakościowych;</w:t>
      </w:r>
    </w:p>
    <w:p w14:paraId="60E95A3D" w14:textId="77777777" w:rsidR="00F947FD" w:rsidRPr="002F6939" w:rsidRDefault="00F947FD" w:rsidP="00F947FD">
      <w:pPr>
        <w:numPr>
          <w:ilvl w:val="0"/>
          <w:numId w:val="5"/>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lastRenderedPageBreak/>
        <w:t>analiza zapotrzebowania na usługi specjalistyczne i analiza wymagań wobec ekspertów lub wykonawców zewnętrznych, którzy będą je wykonywać;</w:t>
      </w:r>
    </w:p>
    <w:p w14:paraId="7337B158" w14:textId="77777777" w:rsidR="00F947FD" w:rsidRPr="002F6939" w:rsidRDefault="00F947FD" w:rsidP="00F947FD">
      <w:pPr>
        <w:numPr>
          <w:ilvl w:val="0"/>
          <w:numId w:val="5"/>
        </w:numPr>
        <w:spacing w:after="0"/>
        <w:jc w:val="both"/>
        <w:textAlignment w:val="baseline"/>
        <w:rPr>
          <w:rFonts w:asciiTheme="minorHAnsi" w:eastAsia="Times New Roman" w:hAnsiTheme="minorHAnsi" w:cstheme="minorHAnsi"/>
          <w:color w:val="000000"/>
          <w:sz w:val="24"/>
          <w:szCs w:val="24"/>
        </w:rPr>
      </w:pPr>
      <w:r w:rsidRPr="002F6939">
        <w:rPr>
          <w:rFonts w:asciiTheme="minorHAnsi" w:eastAsia="Times New Roman" w:hAnsiTheme="minorHAnsi" w:cstheme="minorHAnsi"/>
          <w:color w:val="000000"/>
          <w:sz w:val="24"/>
          <w:szCs w:val="24"/>
        </w:rPr>
        <w:t xml:space="preserve">stopień osiągnięcia kamieni milowych, których analiza będzie podstawą do decyzji o dalszym zaangażowaniu w proces inkubacji – w pierwszej kolejności na poziomie Managera </w:t>
      </w:r>
      <w:r>
        <w:rPr>
          <w:rFonts w:asciiTheme="minorHAnsi" w:eastAsia="Times New Roman" w:hAnsiTheme="minorHAnsi" w:cstheme="minorHAnsi"/>
          <w:color w:val="000000"/>
          <w:sz w:val="24"/>
          <w:szCs w:val="24"/>
        </w:rPr>
        <w:t>i</w:t>
      </w:r>
      <w:r w:rsidRPr="002F6939">
        <w:rPr>
          <w:rFonts w:asciiTheme="minorHAnsi" w:eastAsia="Times New Roman" w:hAnsiTheme="minorHAnsi" w:cstheme="minorHAnsi"/>
          <w:color w:val="000000"/>
          <w:sz w:val="24"/>
          <w:szCs w:val="24"/>
        </w:rPr>
        <w:t xml:space="preserve">nkubacji, a w dalszej na poziomie Komitetu Sterującego. Kamienie milowe konstruowane będą w oparciu o wytyczne funkcjonujące w ramach Platformy. </w:t>
      </w:r>
    </w:p>
    <w:p w14:paraId="3A9B7F58" w14:textId="77777777" w:rsidR="00F947FD" w:rsidRPr="002F6939" w:rsidRDefault="00F947FD" w:rsidP="00F947FD">
      <w:pPr>
        <w:pStyle w:val="Akapitzlist"/>
        <w:numPr>
          <w:ilvl w:val="1"/>
          <w:numId w:val="7"/>
        </w:numPr>
        <w:spacing w:after="0" w:line="276" w:lineRule="auto"/>
        <w:jc w:val="both"/>
        <w:rPr>
          <w:rFonts w:asciiTheme="minorHAnsi" w:eastAsia="Times New Roman" w:hAnsiTheme="minorHAnsi" w:cstheme="minorHAnsi"/>
          <w:sz w:val="24"/>
          <w:szCs w:val="24"/>
        </w:rPr>
      </w:pPr>
      <w:r w:rsidRPr="002F6939">
        <w:rPr>
          <w:rFonts w:asciiTheme="minorHAnsi" w:eastAsia="Times New Roman" w:hAnsiTheme="minorHAnsi" w:cstheme="minorHAnsi"/>
          <w:color w:val="000000"/>
          <w:sz w:val="24"/>
          <w:szCs w:val="24"/>
        </w:rPr>
        <w:t xml:space="preserve">W ramach Platformy </w:t>
      </w:r>
      <w:r>
        <w:rPr>
          <w:rFonts w:asciiTheme="minorHAnsi" w:eastAsia="Times New Roman" w:hAnsiTheme="minorHAnsi" w:cstheme="minorHAnsi"/>
          <w:color w:val="000000"/>
          <w:sz w:val="24"/>
          <w:szCs w:val="24"/>
        </w:rPr>
        <w:t>funkcjonują</w:t>
      </w:r>
      <w:r w:rsidRPr="002F6939">
        <w:rPr>
          <w:rFonts w:asciiTheme="minorHAnsi" w:eastAsia="Times New Roman" w:hAnsiTheme="minorHAnsi" w:cstheme="minorHAnsi"/>
          <w:color w:val="000000"/>
          <w:sz w:val="24"/>
          <w:szCs w:val="24"/>
        </w:rPr>
        <w:t xml:space="preserve"> wytyczne w zakresie konstruowania jakościowych kamieni milowych, obowiązujące zarówno managerów inkubacji, jak i członków zespołów pomysłodawców.</w:t>
      </w:r>
    </w:p>
    <w:p w14:paraId="7A712EE7" w14:textId="77777777" w:rsidR="00F947FD" w:rsidRPr="002F6939" w:rsidRDefault="00F947FD" w:rsidP="00F947FD">
      <w:pPr>
        <w:pStyle w:val="Akapitzlist"/>
        <w:numPr>
          <w:ilvl w:val="1"/>
          <w:numId w:val="7"/>
        </w:numPr>
        <w:spacing w:after="0" w:line="276" w:lineRule="auto"/>
        <w:jc w:val="both"/>
        <w:rPr>
          <w:rFonts w:asciiTheme="minorHAnsi" w:eastAsia="Times New Roman" w:hAnsiTheme="minorHAnsi" w:cstheme="minorHAnsi"/>
          <w:sz w:val="24"/>
          <w:szCs w:val="24"/>
        </w:rPr>
      </w:pPr>
      <w:r w:rsidRPr="002F6939">
        <w:rPr>
          <w:rFonts w:asciiTheme="minorHAnsi" w:eastAsia="Times New Roman" w:hAnsiTheme="minorHAnsi" w:cstheme="minorHAnsi"/>
          <w:color w:val="000000"/>
          <w:sz w:val="24"/>
          <w:szCs w:val="24"/>
        </w:rPr>
        <w:t xml:space="preserve">Na etapie tworzenia mapy drogowej procesu inkubacji </w:t>
      </w:r>
      <w:bookmarkStart w:id="8" w:name="_Hlk531356456"/>
      <w:r w:rsidRPr="002F6939">
        <w:rPr>
          <w:rFonts w:asciiTheme="minorHAnsi" w:eastAsia="Times New Roman" w:hAnsiTheme="minorHAnsi" w:cstheme="minorHAnsi"/>
          <w:color w:val="000000"/>
          <w:sz w:val="24"/>
          <w:szCs w:val="24"/>
        </w:rPr>
        <w:t>określony zostanie wpływ ewentualnego braku osiągnięcia poszczególnych kamieni milowych na z</w:t>
      </w:r>
      <w:r>
        <w:rPr>
          <w:rFonts w:asciiTheme="minorHAnsi" w:eastAsia="Times New Roman" w:hAnsiTheme="minorHAnsi" w:cstheme="minorHAnsi"/>
          <w:color w:val="000000"/>
          <w:sz w:val="24"/>
          <w:szCs w:val="24"/>
        </w:rPr>
        <w:t>asadność kontynuacji inkubacji</w:t>
      </w:r>
      <w:bookmarkEnd w:id="8"/>
      <w:r>
        <w:rPr>
          <w:rFonts w:asciiTheme="minorHAnsi" w:eastAsia="Times New Roman" w:hAnsiTheme="minorHAnsi" w:cstheme="minorHAnsi"/>
          <w:color w:val="000000"/>
          <w:sz w:val="24"/>
          <w:szCs w:val="24"/>
        </w:rPr>
        <w:t>.</w:t>
      </w:r>
    </w:p>
    <w:p w14:paraId="63214F40" w14:textId="77777777" w:rsidR="00F947FD" w:rsidRPr="002F6939" w:rsidRDefault="00F947FD" w:rsidP="00F947FD">
      <w:pPr>
        <w:spacing w:after="0"/>
        <w:jc w:val="both"/>
        <w:rPr>
          <w:rFonts w:asciiTheme="minorHAnsi" w:eastAsia="Times New Roman" w:hAnsiTheme="minorHAnsi" w:cstheme="minorHAnsi"/>
          <w:sz w:val="24"/>
          <w:szCs w:val="24"/>
        </w:rPr>
      </w:pPr>
    </w:p>
    <w:p w14:paraId="0FEA237E" w14:textId="77777777" w:rsidR="00F947FD" w:rsidRPr="00522A42" w:rsidRDefault="00F947FD" w:rsidP="00F947FD">
      <w:pPr>
        <w:spacing w:after="0"/>
        <w:jc w:val="center"/>
        <w:rPr>
          <w:rFonts w:asciiTheme="minorHAnsi" w:eastAsia="Times New Roman" w:hAnsiTheme="minorHAnsi" w:cstheme="minorHAnsi"/>
          <w:b/>
          <w:color w:val="000000"/>
          <w:sz w:val="24"/>
          <w:szCs w:val="24"/>
        </w:rPr>
      </w:pPr>
      <w:r w:rsidRPr="00522A42">
        <w:rPr>
          <w:rFonts w:asciiTheme="minorHAnsi" w:eastAsia="Times New Roman" w:hAnsiTheme="minorHAnsi" w:cstheme="minorHAnsi"/>
          <w:b/>
          <w:color w:val="000000"/>
          <w:sz w:val="24"/>
          <w:szCs w:val="24"/>
        </w:rPr>
        <w:t>§ 11</w:t>
      </w:r>
    </w:p>
    <w:p w14:paraId="24605910" w14:textId="77777777" w:rsidR="00F947FD" w:rsidRPr="002F6939" w:rsidRDefault="00F947FD" w:rsidP="00F947FD">
      <w:pPr>
        <w:spacing w:after="0"/>
        <w:jc w:val="center"/>
        <w:rPr>
          <w:rFonts w:asciiTheme="minorHAnsi" w:eastAsia="Times New Roman" w:hAnsiTheme="minorHAnsi" w:cstheme="minorHAnsi"/>
          <w:color w:val="000000"/>
          <w:sz w:val="24"/>
          <w:szCs w:val="24"/>
        </w:rPr>
      </w:pPr>
      <w:r w:rsidRPr="00522A42">
        <w:rPr>
          <w:rFonts w:asciiTheme="minorHAnsi" w:eastAsia="Times New Roman" w:hAnsiTheme="minorHAnsi" w:cstheme="minorHAnsi"/>
          <w:b/>
          <w:color w:val="000000"/>
          <w:sz w:val="24"/>
          <w:szCs w:val="24"/>
        </w:rPr>
        <w:t>Mechanizm monitorowania postępów inkubacji</w:t>
      </w:r>
    </w:p>
    <w:p w14:paraId="1F458ECF" w14:textId="77777777" w:rsidR="00F947FD" w:rsidRPr="002F6939" w:rsidRDefault="00F947FD" w:rsidP="00F947FD">
      <w:pPr>
        <w:pStyle w:val="Akapitzlist"/>
        <w:numPr>
          <w:ilvl w:val="0"/>
          <w:numId w:val="10"/>
        </w:numPr>
        <w:spacing w:after="0" w:line="276" w:lineRule="auto"/>
        <w:jc w:val="both"/>
        <w:rPr>
          <w:rFonts w:asciiTheme="minorHAnsi" w:eastAsia="Times New Roman" w:hAnsiTheme="minorHAnsi" w:cstheme="minorHAnsi"/>
          <w:sz w:val="24"/>
          <w:szCs w:val="24"/>
        </w:rPr>
      </w:pPr>
      <w:r w:rsidRPr="002F6939">
        <w:rPr>
          <w:rFonts w:asciiTheme="minorHAnsi" w:eastAsia="Times New Roman" w:hAnsiTheme="minorHAnsi" w:cstheme="minorHAnsi"/>
          <w:color w:val="000000"/>
          <w:sz w:val="24"/>
          <w:szCs w:val="24"/>
        </w:rPr>
        <w:t>Zakres inkubacji ustalany jest przez startup oraz Managera inkubacji. Ustalony roboczo zakres usług podstawowych i specjalistycznych wymaga ak</w:t>
      </w:r>
      <w:r>
        <w:rPr>
          <w:rFonts w:asciiTheme="minorHAnsi" w:eastAsia="Times New Roman" w:hAnsiTheme="minorHAnsi" w:cstheme="minorHAnsi"/>
          <w:color w:val="000000"/>
          <w:sz w:val="24"/>
          <w:szCs w:val="24"/>
        </w:rPr>
        <w:t>ceptacji Kierownika projektu. W </w:t>
      </w:r>
      <w:r w:rsidRPr="002F6939">
        <w:rPr>
          <w:rFonts w:asciiTheme="minorHAnsi" w:eastAsia="Times New Roman" w:hAnsiTheme="minorHAnsi" w:cstheme="minorHAnsi"/>
          <w:color w:val="000000"/>
          <w:sz w:val="24"/>
          <w:szCs w:val="24"/>
        </w:rPr>
        <w:t xml:space="preserve">dalszej kolejności </w:t>
      </w:r>
      <w:r>
        <w:rPr>
          <w:rFonts w:asciiTheme="minorHAnsi" w:eastAsia="Times New Roman" w:hAnsiTheme="minorHAnsi" w:cstheme="minorHAnsi"/>
          <w:color w:val="000000"/>
          <w:sz w:val="24"/>
          <w:szCs w:val="24"/>
        </w:rPr>
        <w:t>S</w:t>
      </w:r>
      <w:r w:rsidRPr="002F6939">
        <w:rPr>
          <w:rFonts w:asciiTheme="minorHAnsi" w:eastAsia="Times New Roman" w:hAnsiTheme="minorHAnsi" w:cstheme="minorHAnsi"/>
          <w:color w:val="000000"/>
          <w:sz w:val="24"/>
          <w:szCs w:val="24"/>
        </w:rPr>
        <w:t>pecjalista ds. monitorowania i sprawozdawczości weryfikuje poprawność określenia kamieni milowych (ich jakościowy, sparametryzowany i weryfikowalny wymiar).</w:t>
      </w:r>
    </w:p>
    <w:p w14:paraId="4A84666D" w14:textId="77777777" w:rsidR="00F947FD" w:rsidRPr="002F6939" w:rsidRDefault="00F947FD" w:rsidP="00F947FD">
      <w:pPr>
        <w:pStyle w:val="Akapitzlist"/>
        <w:numPr>
          <w:ilvl w:val="0"/>
          <w:numId w:val="10"/>
        </w:numPr>
        <w:spacing w:after="0" w:line="276" w:lineRule="auto"/>
        <w:jc w:val="both"/>
        <w:rPr>
          <w:rFonts w:asciiTheme="minorHAnsi" w:eastAsia="Times New Roman" w:hAnsiTheme="minorHAnsi" w:cstheme="minorHAnsi"/>
          <w:sz w:val="24"/>
          <w:szCs w:val="24"/>
        </w:rPr>
      </w:pPr>
      <w:bookmarkStart w:id="9" w:name="_Hlk531356772"/>
      <w:r w:rsidRPr="002F6939">
        <w:rPr>
          <w:rFonts w:asciiTheme="minorHAnsi" w:eastAsia="Times New Roman" w:hAnsiTheme="minorHAnsi" w:cstheme="minorHAnsi"/>
          <w:color w:val="000000"/>
          <w:sz w:val="24"/>
          <w:szCs w:val="24"/>
        </w:rPr>
        <w:t xml:space="preserve">Kierownik projektu oraz </w:t>
      </w:r>
      <w:r>
        <w:rPr>
          <w:rFonts w:asciiTheme="minorHAnsi" w:eastAsia="Times New Roman" w:hAnsiTheme="minorHAnsi" w:cstheme="minorHAnsi"/>
          <w:color w:val="000000"/>
          <w:sz w:val="24"/>
          <w:szCs w:val="24"/>
        </w:rPr>
        <w:t>S</w:t>
      </w:r>
      <w:r w:rsidRPr="002F6939">
        <w:rPr>
          <w:rFonts w:asciiTheme="minorHAnsi" w:eastAsia="Times New Roman" w:hAnsiTheme="minorHAnsi" w:cstheme="minorHAnsi"/>
          <w:color w:val="000000"/>
          <w:sz w:val="24"/>
          <w:szCs w:val="24"/>
        </w:rPr>
        <w:t xml:space="preserve">pecjalista ds. monitorowania i sprawozdawczości mają dostęp w czasie rzeczywistym do całej dokumentacji startupu i mogą przeprowadzać wyrywkowe kontrole jakości usług w ramach procesu inkubacji, a także zgłaszać uwagi i </w:t>
      </w:r>
      <w:r>
        <w:rPr>
          <w:rFonts w:asciiTheme="minorHAnsi" w:eastAsia="Times New Roman" w:hAnsiTheme="minorHAnsi" w:cstheme="minorHAnsi"/>
          <w:color w:val="000000"/>
          <w:sz w:val="24"/>
          <w:szCs w:val="24"/>
        </w:rPr>
        <w:t>wnioskować</w:t>
      </w:r>
      <w:r w:rsidRPr="002F6939">
        <w:rPr>
          <w:rFonts w:asciiTheme="minorHAnsi" w:eastAsia="Times New Roman" w:hAnsiTheme="minorHAnsi" w:cstheme="minorHAnsi"/>
          <w:color w:val="000000"/>
          <w:sz w:val="24"/>
          <w:szCs w:val="24"/>
        </w:rPr>
        <w:t xml:space="preserve"> o dodatkowe wyjaśnienia. Monitoring postępów inkubacji obejmuje także ocenę on-</w:t>
      </w:r>
      <w:proofErr w:type="spellStart"/>
      <w:r w:rsidRPr="002F6939">
        <w:rPr>
          <w:rFonts w:asciiTheme="minorHAnsi" w:eastAsia="Times New Roman" w:hAnsiTheme="minorHAnsi" w:cstheme="minorHAnsi"/>
          <w:color w:val="000000"/>
          <w:sz w:val="24"/>
          <w:szCs w:val="24"/>
        </w:rPr>
        <w:t>going</w:t>
      </w:r>
      <w:proofErr w:type="spellEnd"/>
      <w:r w:rsidRPr="002F6939">
        <w:rPr>
          <w:rFonts w:asciiTheme="minorHAnsi" w:eastAsia="Times New Roman" w:hAnsiTheme="minorHAnsi" w:cstheme="minorHAnsi"/>
          <w:color w:val="000000"/>
          <w:sz w:val="24"/>
          <w:szCs w:val="24"/>
        </w:rPr>
        <w:t xml:space="preserve"> zadowolenia startupów z procesu inkubacji, stopnia dopasowania usług do ich potrzeb, współpracy z </w:t>
      </w:r>
      <w:r>
        <w:rPr>
          <w:rFonts w:asciiTheme="minorHAnsi" w:eastAsia="Times New Roman" w:hAnsiTheme="minorHAnsi" w:cstheme="minorHAnsi"/>
          <w:color w:val="000000"/>
          <w:sz w:val="24"/>
          <w:szCs w:val="24"/>
        </w:rPr>
        <w:t>M</w:t>
      </w:r>
      <w:r w:rsidRPr="002F6939">
        <w:rPr>
          <w:rFonts w:asciiTheme="minorHAnsi" w:eastAsia="Times New Roman" w:hAnsiTheme="minorHAnsi" w:cstheme="minorHAnsi"/>
          <w:color w:val="000000"/>
          <w:sz w:val="24"/>
          <w:szCs w:val="24"/>
        </w:rPr>
        <w:t xml:space="preserve">anagerem inkubacji, trudności, które napotykają w rozwoju pomysłu biznesowego. Ponadto istotną funkcją monitoringu będzie zbieranie i analiza doświadczeń, uwag i spostrzeżeń </w:t>
      </w:r>
      <w:r>
        <w:rPr>
          <w:rFonts w:asciiTheme="minorHAnsi" w:eastAsia="Times New Roman" w:hAnsiTheme="minorHAnsi" w:cstheme="minorHAnsi"/>
          <w:color w:val="000000"/>
          <w:sz w:val="24"/>
          <w:szCs w:val="24"/>
        </w:rPr>
        <w:t>M</w:t>
      </w:r>
      <w:r w:rsidRPr="002F6939">
        <w:rPr>
          <w:rFonts w:asciiTheme="minorHAnsi" w:eastAsia="Times New Roman" w:hAnsiTheme="minorHAnsi" w:cstheme="minorHAnsi"/>
          <w:color w:val="000000"/>
          <w:sz w:val="24"/>
          <w:szCs w:val="24"/>
        </w:rPr>
        <w:t xml:space="preserve">anagerów inkubacji w ramach całej Platformy. Działania te będą prowadzone na podstawie wywiadów osobistych lub telefonicznych. </w:t>
      </w:r>
    </w:p>
    <w:p w14:paraId="545A4B86" w14:textId="77777777" w:rsidR="00F947FD" w:rsidRPr="002F6939" w:rsidRDefault="00F947FD" w:rsidP="00F947FD">
      <w:pPr>
        <w:pStyle w:val="Akapitzlist"/>
        <w:numPr>
          <w:ilvl w:val="0"/>
          <w:numId w:val="10"/>
        </w:numPr>
        <w:spacing w:after="0" w:line="276" w:lineRule="auto"/>
        <w:jc w:val="both"/>
        <w:rPr>
          <w:rFonts w:asciiTheme="minorHAnsi" w:eastAsia="Times New Roman" w:hAnsiTheme="minorHAnsi" w:cstheme="minorHAnsi"/>
          <w:sz w:val="24"/>
          <w:szCs w:val="24"/>
        </w:rPr>
      </w:pPr>
      <w:r w:rsidRPr="002F6939">
        <w:rPr>
          <w:rFonts w:asciiTheme="minorHAnsi" w:eastAsia="Times New Roman" w:hAnsiTheme="minorHAnsi" w:cstheme="minorHAnsi"/>
          <w:color w:val="000000"/>
          <w:sz w:val="24"/>
          <w:szCs w:val="24"/>
        </w:rPr>
        <w:t>Celem monitoringu w toku realizacji projektu będzie identyfikowanie trudności, nieefektywnych działań, a także generowanie rozwiązań i usprawnienie przepływu informacji w ramach całego ekosystemu Platformy.</w:t>
      </w:r>
      <w:bookmarkEnd w:id="9"/>
    </w:p>
    <w:p w14:paraId="27102B0C" w14:textId="77777777" w:rsidR="00F947FD" w:rsidRPr="002F6939" w:rsidRDefault="00F947FD" w:rsidP="00F947FD">
      <w:pPr>
        <w:pBdr>
          <w:top w:val="nil"/>
          <w:left w:val="nil"/>
          <w:bottom w:val="nil"/>
          <w:right w:val="nil"/>
          <w:between w:val="nil"/>
        </w:pBdr>
        <w:spacing w:after="0"/>
        <w:ind w:left="1440"/>
        <w:jc w:val="both"/>
        <w:rPr>
          <w:rFonts w:asciiTheme="minorHAnsi" w:hAnsiTheme="minorHAnsi" w:cstheme="minorHAnsi"/>
          <w:sz w:val="24"/>
          <w:szCs w:val="24"/>
        </w:rPr>
      </w:pPr>
    </w:p>
    <w:p w14:paraId="32503D42" w14:textId="77777777" w:rsidR="00F947FD" w:rsidRPr="00522A42" w:rsidRDefault="00F947FD" w:rsidP="00F947FD">
      <w:pPr>
        <w:pStyle w:val="Default"/>
        <w:spacing w:line="276" w:lineRule="auto"/>
        <w:jc w:val="center"/>
        <w:rPr>
          <w:rFonts w:asciiTheme="minorHAnsi" w:hAnsiTheme="minorHAnsi" w:cstheme="minorHAnsi"/>
          <w:b/>
        </w:rPr>
      </w:pPr>
      <w:bookmarkStart w:id="10" w:name="_gi31dsqb7by" w:colFirst="0" w:colLast="0"/>
      <w:bookmarkEnd w:id="10"/>
      <w:r w:rsidRPr="00522A42">
        <w:rPr>
          <w:rFonts w:asciiTheme="minorHAnsi" w:hAnsiTheme="minorHAnsi" w:cstheme="minorHAnsi"/>
          <w:b/>
        </w:rPr>
        <w:t>§ 12</w:t>
      </w:r>
    </w:p>
    <w:p w14:paraId="4B4AD4E8" w14:textId="77777777" w:rsidR="00F947FD" w:rsidRPr="002F6939" w:rsidRDefault="00F947FD" w:rsidP="00F947FD">
      <w:pPr>
        <w:pBdr>
          <w:top w:val="nil"/>
          <w:left w:val="nil"/>
          <w:bottom w:val="nil"/>
          <w:right w:val="nil"/>
          <w:between w:val="nil"/>
        </w:pBdr>
        <w:spacing w:after="0"/>
        <w:contextualSpacing/>
        <w:jc w:val="center"/>
        <w:rPr>
          <w:rFonts w:asciiTheme="minorHAnsi" w:hAnsiTheme="minorHAnsi" w:cstheme="minorHAnsi"/>
          <w:sz w:val="24"/>
          <w:szCs w:val="24"/>
        </w:rPr>
      </w:pPr>
      <w:r w:rsidRPr="00522A42">
        <w:rPr>
          <w:rFonts w:asciiTheme="minorHAnsi" w:hAnsiTheme="minorHAnsi" w:cstheme="minorHAnsi"/>
          <w:b/>
          <w:sz w:val="24"/>
          <w:szCs w:val="24"/>
        </w:rPr>
        <w:t>Poufność</w:t>
      </w:r>
    </w:p>
    <w:p w14:paraId="10D6B082" w14:textId="77777777" w:rsidR="00F947FD" w:rsidRPr="002F6939" w:rsidRDefault="00F947FD" w:rsidP="00F947FD">
      <w:pPr>
        <w:pStyle w:val="Default"/>
        <w:numPr>
          <w:ilvl w:val="3"/>
          <w:numId w:val="12"/>
        </w:numPr>
        <w:spacing w:line="276" w:lineRule="auto"/>
        <w:jc w:val="both"/>
        <w:rPr>
          <w:rFonts w:asciiTheme="minorHAnsi" w:hAnsiTheme="minorHAnsi" w:cstheme="minorHAnsi"/>
        </w:rPr>
      </w:pPr>
      <w:r w:rsidRPr="002F6939">
        <w:rPr>
          <w:rFonts w:asciiTheme="minorHAnsi" w:hAnsiTheme="minorHAnsi" w:cstheme="minorHAnsi"/>
        </w:rPr>
        <w:t>Osoby odpowiedzialne za proces oceny pomysłów oraz za proces inkubacji ze strony Lidera oraz Partnerów są zobowiązane do zachowania poufności informacji uzyskanych od Pomysłodawców w trakcie realizacji Projektu.</w:t>
      </w:r>
    </w:p>
    <w:p w14:paraId="173E381B" w14:textId="77777777" w:rsidR="00F947FD" w:rsidRPr="002F6939" w:rsidRDefault="00F947FD" w:rsidP="00F947FD">
      <w:pPr>
        <w:pStyle w:val="Default"/>
        <w:numPr>
          <w:ilvl w:val="3"/>
          <w:numId w:val="12"/>
        </w:numPr>
        <w:spacing w:line="276" w:lineRule="auto"/>
        <w:jc w:val="both"/>
        <w:rPr>
          <w:rFonts w:asciiTheme="minorHAnsi" w:hAnsiTheme="minorHAnsi" w:cstheme="minorHAnsi"/>
        </w:rPr>
      </w:pPr>
      <w:r w:rsidRPr="002F6939">
        <w:rPr>
          <w:rFonts w:asciiTheme="minorHAnsi" w:hAnsiTheme="minorHAnsi" w:cstheme="minorHAnsi"/>
        </w:rPr>
        <w:lastRenderedPageBreak/>
        <w:t>Informacjami poufnymi, o których mowa w ust. 1 są wszelkie dane i informacje dotyczące Pomysłu biznesowego przedstawionego przez Pomysłodawcę, jego partnerów lub klientów utrwalone w jakiejkolwiek formie w tym w szczególności dokumenty, maile, faksy, rysunki, zestawienia, oprogramowanie, kopie elektroniczne, specyfikacje, diagramy, informacje w postaci cyfrowej oraz informacje przekazane ustnie bez jakiegokolwiek ich utrwalenia, z którymi zapoznała się osoba odpowiedzialna za proces oceny pomysłów oraz za proces inkubacji ze strony Lidera oraz Partnerów, a odnoszące się do Pomysłodawcy, jego partnerów lub klientów w tym w szczególności dotyczące ich działalności, sytuacji finansowej, handlowej, prawnej, know-how, innowacji, rozwiązań i danych technicznych, technologicznych, organizacyjnych lub gospodarczych.</w:t>
      </w:r>
    </w:p>
    <w:p w14:paraId="48FB2539" w14:textId="77777777" w:rsidR="00F947FD" w:rsidRPr="002F6939" w:rsidRDefault="00F947FD" w:rsidP="00F947FD">
      <w:pPr>
        <w:pStyle w:val="Default"/>
        <w:numPr>
          <w:ilvl w:val="3"/>
          <w:numId w:val="12"/>
        </w:numPr>
        <w:spacing w:line="276" w:lineRule="auto"/>
        <w:jc w:val="both"/>
        <w:rPr>
          <w:rFonts w:asciiTheme="minorHAnsi" w:hAnsiTheme="minorHAnsi" w:cstheme="minorHAnsi"/>
        </w:rPr>
      </w:pPr>
      <w:r w:rsidRPr="002F6939">
        <w:rPr>
          <w:rFonts w:asciiTheme="minorHAnsi" w:hAnsiTheme="minorHAnsi" w:cstheme="minorHAnsi"/>
        </w:rPr>
        <w:t>Informacje poufne zebrane w czasie trwania procesu oceny oraz procesu inkubacji mogą być wykorzystywane tylko w celu realizacji współpracy, w sposób wynikający z zakresu obowiązków Lidera oraz Partnerów określonych w umowie o dofinasowanie realizacji projektu Platforma startowa „Wschodni Akcelerator Biznesu” nr UDA-POPW.01.01.01-06-0001/18-00.</w:t>
      </w:r>
    </w:p>
    <w:p w14:paraId="65CFC523" w14:textId="77777777" w:rsidR="00F947FD" w:rsidRPr="002F6939" w:rsidRDefault="00F947FD" w:rsidP="00F947FD">
      <w:pPr>
        <w:pStyle w:val="Default"/>
        <w:numPr>
          <w:ilvl w:val="3"/>
          <w:numId w:val="12"/>
        </w:numPr>
        <w:spacing w:line="276" w:lineRule="auto"/>
        <w:jc w:val="both"/>
        <w:rPr>
          <w:rFonts w:asciiTheme="minorHAnsi" w:hAnsiTheme="minorHAnsi" w:cstheme="minorHAnsi"/>
        </w:rPr>
      </w:pPr>
      <w:r w:rsidRPr="002F6939">
        <w:rPr>
          <w:rFonts w:asciiTheme="minorHAnsi" w:hAnsiTheme="minorHAnsi" w:cstheme="minorHAnsi"/>
        </w:rPr>
        <w:t xml:space="preserve">Szczegółowe regulacje dotyczące zachowania poufności określone zostaną w treści umowy inkubacji zawartej przez Lidera ze startupem. </w:t>
      </w:r>
    </w:p>
    <w:p w14:paraId="798BBA28" w14:textId="77777777" w:rsidR="006D7867" w:rsidRDefault="006D7867" w:rsidP="00F947FD">
      <w:pPr>
        <w:pBdr>
          <w:top w:val="nil"/>
          <w:left w:val="nil"/>
          <w:bottom w:val="nil"/>
          <w:right w:val="nil"/>
          <w:between w:val="nil"/>
        </w:pBdr>
        <w:spacing w:after="0"/>
        <w:contextualSpacing/>
        <w:jc w:val="center"/>
        <w:rPr>
          <w:rFonts w:asciiTheme="minorHAnsi" w:hAnsiTheme="minorHAnsi" w:cstheme="minorHAnsi"/>
          <w:b/>
          <w:color w:val="000000"/>
          <w:sz w:val="24"/>
          <w:szCs w:val="24"/>
        </w:rPr>
      </w:pPr>
      <w:bookmarkStart w:id="11" w:name="_f3a4xatxlwqu" w:colFirst="0" w:colLast="0"/>
      <w:bookmarkStart w:id="12" w:name="_pbfe1exe6xkd" w:colFirst="0" w:colLast="0"/>
      <w:bookmarkEnd w:id="11"/>
      <w:bookmarkEnd w:id="12"/>
    </w:p>
    <w:p w14:paraId="722D2B13" w14:textId="6BBE2B30" w:rsidR="00F947FD" w:rsidRPr="00522A42" w:rsidRDefault="00F947FD" w:rsidP="00F947FD">
      <w:pPr>
        <w:pBdr>
          <w:top w:val="nil"/>
          <w:left w:val="nil"/>
          <w:bottom w:val="nil"/>
          <w:right w:val="nil"/>
          <w:between w:val="nil"/>
        </w:pBdr>
        <w:spacing w:after="0"/>
        <w:contextualSpacing/>
        <w:jc w:val="center"/>
        <w:rPr>
          <w:rFonts w:asciiTheme="minorHAnsi" w:hAnsiTheme="minorHAnsi" w:cstheme="minorHAnsi"/>
          <w:b/>
          <w:color w:val="000000"/>
          <w:sz w:val="24"/>
          <w:szCs w:val="24"/>
        </w:rPr>
      </w:pPr>
      <w:r w:rsidRPr="00522A42">
        <w:rPr>
          <w:rFonts w:asciiTheme="minorHAnsi" w:hAnsiTheme="minorHAnsi" w:cstheme="minorHAnsi"/>
          <w:b/>
          <w:color w:val="000000"/>
          <w:sz w:val="24"/>
          <w:szCs w:val="24"/>
        </w:rPr>
        <w:t>§ 13</w:t>
      </w:r>
    </w:p>
    <w:p w14:paraId="49DA7C00" w14:textId="77777777" w:rsidR="00F947FD" w:rsidRPr="002F6939" w:rsidRDefault="00F947FD" w:rsidP="00F947FD">
      <w:pPr>
        <w:pBdr>
          <w:top w:val="nil"/>
          <w:left w:val="nil"/>
          <w:bottom w:val="nil"/>
          <w:right w:val="nil"/>
          <w:between w:val="nil"/>
        </w:pBdr>
        <w:spacing w:after="0"/>
        <w:contextualSpacing/>
        <w:jc w:val="center"/>
        <w:rPr>
          <w:rFonts w:asciiTheme="minorHAnsi" w:hAnsiTheme="minorHAnsi" w:cstheme="minorHAnsi"/>
          <w:sz w:val="24"/>
          <w:szCs w:val="24"/>
        </w:rPr>
      </w:pPr>
      <w:r w:rsidRPr="00522A42">
        <w:rPr>
          <w:rFonts w:asciiTheme="minorHAnsi" w:hAnsiTheme="minorHAnsi" w:cstheme="minorHAnsi"/>
          <w:b/>
          <w:color w:val="000000"/>
          <w:sz w:val="24"/>
          <w:szCs w:val="24"/>
        </w:rPr>
        <w:t>Postanowienia końcowe</w:t>
      </w:r>
    </w:p>
    <w:p w14:paraId="5DD3EED4" w14:textId="77777777" w:rsidR="00F947FD" w:rsidRPr="002F6939" w:rsidRDefault="00F947FD" w:rsidP="00F947FD">
      <w:pPr>
        <w:pStyle w:val="Akapitzlist"/>
        <w:numPr>
          <w:ilvl w:val="6"/>
          <w:numId w:val="12"/>
        </w:numPr>
        <w:autoSpaceDE w:val="0"/>
        <w:autoSpaceDN w:val="0"/>
        <w:adjustRightInd w:val="0"/>
        <w:spacing w:after="0" w:line="276"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Niniejszy r</w:t>
      </w:r>
      <w:r w:rsidRPr="002F6939">
        <w:rPr>
          <w:rFonts w:asciiTheme="minorHAnsi" w:hAnsiTheme="minorHAnsi" w:cstheme="minorHAnsi"/>
          <w:color w:val="000000"/>
          <w:sz w:val="24"/>
          <w:szCs w:val="24"/>
        </w:rPr>
        <w:t xml:space="preserve">egulamin może ulegać zmianom w trakcie trwania </w:t>
      </w:r>
      <w:r>
        <w:rPr>
          <w:rFonts w:asciiTheme="minorHAnsi" w:hAnsiTheme="minorHAnsi" w:cstheme="minorHAnsi"/>
          <w:color w:val="000000"/>
          <w:sz w:val="24"/>
          <w:szCs w:val="24"/>
        </w:rPr>
        <w:t>Projektu</w:t>
      </w:r>
      <w:r w:rsidRPr="002F6939">
        <w:rPr>
          <w:rFonts w:asciiTheme="minorHAnsi" w:hAnsiTheme="minorHAnsi" w:cstheme="minorHAnsi"/>
          <w:color w:val="000000"/>
          <w:sz w:val="24"/>
          <w:szCs w:val="24"/>
        </w:rPr>
        <w:t xml:space="preserve">. Do czasu rozstrzygnięcia </w:t>
      </w:r>
      <w:r>
        <w:rPr>
          <w:rFonts w:asciiTheme="minorHAnsi" w:hAnsiTheme="minorHAnsi" w:cstheme="minorHAnsi"/>
          <w:color w:val="000000"/>
          <w:sz w:val="24"/>
          <w:szCs w:val="24"/>
        </w:rPr>
        <w:t>danej rundy</w:t>
      </w:r>
      <w:r w:rsidRPr="002F6939">
        <w:rPr>
          <w:rFonts w:asciiTheme="minorHAnsi" w:hAnsiTheme="minorHAnsi" w:cstheme="minorHAnsi"/>
          <w:color w:val="000000"/>
          <w:sz w:val="24"/>
          <w:szCs w:val="24"/>
        </w:rPr>
        <w:t xml:space="preserve"> Regulamin nie może być zmieniany w sposób skutkujący nierównym traktowaniem </w:t>
      </w:r>
      <w:r>
        <w:rPr>
          <w:rFonts w:asciiTheme="minorHAnsi" w:hAnsiTheme="minorHAnsi" w:cstheme="minorHAnsi"/>
          <w:color w:val="000000"/>
          <w:sz w:val="24"/>
          <w:szCs w:val="24"/>
        </w:rPr>
        <w:t>Pomysłodawców</w:t>
      </w:r>
      <w:r w:rsidRPr="002F6939">
        <w:rPr>
          <w:rFonts w:asciiTheme="minorHAnsi" w:hAnsiTheme="minorHAnsi" w:cstheme="minorHAnsi"/>
          <w:color w:val="000000"/>
          <w:sz w:val="24"/>
          <w:szCs w:val="24"/>
        </w:rPr>
        <w:t xml:space="preserve">, chyba, że konieczność jego zmiany wynika z przepisów prawa powszechnie obowiązującego. </w:t>
      </w:r>
    </w:p>
    <w:p w14:paraId="267E2B43" w14:textId="77777777" w:rsidR="00F947FD" w:rsidRDefault="00F947FD" w:rsidP="00F947FD">
      <w:pPr>
        <w:pStyle w:val="Akapitzlist"/>
        <w:numPr>
          <w:ilvl w:val="6"/>
          <w:numId w:val="12"/>
        </w:numPr>
        <w:autoSpaceDE w:val="0"/>
        <w:autoSpaceDN w:val="0"/>
        <w:adjustRightInd w:val="0"/>
        <w:spacing w:after="0" w:line="276" w:lineRule="auto"/>
        <w:jc w:val="both"/>
        <w:rPr>
          <w:rFonts w:asciiTheme="minorHAnsi" w:hAnsiTheme="minorHAnsi" w:cstheme="minorHAnsi"/>
          <w:color w:val="000000"/>
          <w:sz w:val="24"/>
          <w:szCs w:val="24"/>
        </w:rPr>
      </w:pPr>
      <w:r w:rsidRPr="002F6939">
        <w:rPr>
          <w:rFonts w:asciiTheme="minorHAnsi" w:hAnsiTheme="minorHAnsi" w:cstheme="minorHAnsi"/>
          <w:color w:val="000000"/>
          <w:sz w:val="24"/>
          <w:szCs w:val="24"/>
        </w:rPr>
        <w:t>W przypadku zmiany Regulaminu, Li</w:t>
      </w:r>
      <w:r>
        <w:rPr>
          <w:rFonts w:asciiTheme="minorHAnsi" w:hAnsiTheme="minorHAnsi" w:cstheme="minorHAnsi"/>
          <w:color w:val="000000"/>
          <w:sz w:val="24"/>
          <w:szCs w:val="24"/>
        </w:rPr>
        <w:t>der</w:t>
      </w:r>
      <w:r w:rsidRPr="002F6939">
        <w:rPr>
          <w:rFonts w:asciiTheme="minorHAnsi" w:hAnsiTheme="minorHAnsi" w:cstheme="minorHAnsi"/>
          <w:color w:val="000000"/>
          <w:sz w:val="24"/>
          <w:szCs w:val="24"/>
        </w:rPr>
        <w:t xml:space="preserve"> projektu zamieszcza na swojej stronie internetowej oraz na portalu www.platformystartowe.gov.pl informację o zmianie Regulaminu, aktualną treść Regulaminu, uzasadnienie oraz termin, od którego zmiana obowiązuje. </w:t>
      </w:r>
    </w:p>
    <w:p w14:paraId="514E6090" w14:textId="77777777" w:rsidR="00F947FD" w:rsidRPr="002E39C8" w:rsidRDefault="00F947FD" w:rsidP="00F947FD">
      <w:pPr>
        <w:pStyle w:val="Akapitzlist"/>
        <w:numPr>
          <w:ilvl w:val="6"/>
          <w:numId w:val="12"/>
        </w:numPr>
        <w:autoSpaceDE w:val="0"/>
        <w:autoSpaceDN w:val="0"/>
        <w:adjustRightInd w:val="0"/>
        <w:spacing w:after="0" w:line="276" w:lineRule="auto"/>
        <w:jc w:val="both"/>
        <w:rPr>
          <w:rFonts w:asciiTheme="minorHAnsi" w:hAnsiTheme="minorHAnsi" w:cstheme="minorHAnsi"/>
          <w:color w:val="000000"/>
          <w:sz w:val="24"/>
          <w:szCs w:val="24"/>
        </w:rPr>
      </w:pPr>
      <w:r w:rsidRPr="002E39C8">
        <w:rPr>
          <w:rFonts w:asciiTheme="minorHAnsi" w:hAnsiTheme="minorHAnsi" w:cstheme="minorHAnsi"/>
          <w:color w:val="000000"/>
          <w:sz w:val="24"/>
          <w:szCs w:val="24"/>
        </w:rPr>
        <w:t>Administratorem danych osobowych Pomysłodawcy i członków zespołu Pomysłodawcy jest Puławski Park Naukowo-Technologiczny Sp. z o.o. z siedzibą w Puławach.</w:t>
      </w:r>
    </w:p>
    <w:p w14:paraId="46DB4922" w14:textId="70A2F5C1" w:rsidR="00F947FD" w:rsidRPr="00981799" w:rsidRDefault="00F947FD" w:rsidP="00F947FD">
      <w:pPr>
        <w:pStyle w:val="Akapitzlist"/>
        <w:numPr>
          <w:ilvl w:val="6"/>
          <w:numId w:val="12"/>
        </w:numPr>
        <w:autoSpaceDE w:val="0"/>
        <w:autoSpaceDN w:val="0"/>
        <w:adjustRightInd w:val="0"/>
        <w:spacing w:after="0" w:line="276"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D</w:t>
      </w:r>
      <w:r w:rsidRPr="00981799">
        <w:rPr>
          <w:rFonts w:asciiTheme="minorHAnsi" w:hAnsiTheme="minorHAnsi" w:cstheme="minorHAnsi"/>
          <w:color w:val="000000"/>
          <w:sz w:val="24"/>
          <w:szCs w:val="24"/>
        </w:rPr>
        <w:t>ane osobowe</w:t>
      </w:r>
      <w:r>
        <w:rPr>
          <w:rFonts w:asciiTheme="minorHAnsi" w:hAnsiTheme="minorHAnsi" w:cstheme="minorHAnsi"/>
          <w:color w:val="000000"/>
          <w:sz w:val="24"/>
          <w:szCs w:val="24"/>
        </w:rPr>
        <w:t xml:space="preserve"> osób, o których mowa w ust. </w:t>
      </w:r>
      <w:r w:rsidR="0085493E">
        <w:rPr>
          <w:rFonts w:asciiTheme="minorHAnsi" w:hAnsiTheme="minorHAnsi" w:cstheme="minorHAnsi"/>
          <w:color w:val="000000"/>
          <w:sz w:val="24"/>
          <w:szCs w:val="24"/>
        </w:rPr>
        <w:t>3</w:t>
      </w:r>
      <w:r w:rsidR="0085493E" w:rsidRPr="00981799">
        <w:rPr>
          <w:rFonts w:asciiTheme="minorHAnsi" w:hAnsiTheme="minorHAnsi" w:cstheme="minorHAnsi"/>
          <w:color w:val="000000"/>
          <w:sz w:val="24"/>
          <w:szCs w:val="24"/>
        </w:rPr>
        <w:t xml:space="preserve"> </w:t>
      </w:r>
      <w:r w:rsidRPr="00981799">
        <w:rPr>
          <w:rFonts w:asciiTheme="minorHAnsi" w:hAnsiTheme="minorHAnsi" w:cstheme="minorHAnsi"/>
          <w:color w:val="000000"/>
          <w:sz w:val="24"/>
          <w:szCs w:val="24"/>
        </w:rPr>
        <w:t xml:space="preserve">są zbierane i przetwarzane przez administratora danych w celach realizacji </w:t>
      </w:r>
      <w:r>
        <w:rPr>
          <w:rFonts w:asciiTheme="minorHAnsi" w:hAnsiTheme="minorHAnsi" w:cstheme="minorHAnsi"/>
          <w:color w:val="000000"/>
          <w:sz w:val="24"/>
          <w:szCs w:val="24"/>
        </w:rPr>
        <w:t>procesu naboru</w:t>
      </w:r>
      <w:r w:rsidRPr="00981799">
        <w:rPr>
          <w:rFonts w:asciiTheme="minorHAnsi" w:hAnsiTheme="minorHAnsi" w:cstheme="minorHAnsi"/>
          <w:color w:val="000000"/>
          <w:sz w:val="24"/>
          <w:szCs w:val="24"/>
        </w:rPr>
        <w:t>.</w:t>
      </w:r>
    </w:p>
    <w:p w14:paraId="65916881" w14:textId="77777777" w:rsidR="00F947FD" w:rsidRPr="00981799" w:rsidRDefault="00F947FD" w:rsidP="00F947FD">
      <w:pPr>
        <w:pStyle w:val="Akapitzlist"/>
        <w:numPr>
          <w:ilvl w:val="6"/>
          <w:numId w:val="12"/>
        </w:numPr>
        <w:autoSpaceDE w:val="0"/>
        <w:autoSpaceDN w:val="0"/>
        <w:adjustRightInd w:val="0"/>
        <w:spacing w:after="0" w:line="276" w:lineRule="auto"/>
        <w:jc w:val="both"/>
        <w:rPr>
          <w:rFonts w:asciiTheme="minorHAnsi" w:hAnsiTheme="minorHAnsi" w:cstheme="minorHAnsi"/>
          <w:color w:val="000000"/>
          <w:sz w:val="24"/>
          <w:szCs w:val="24"/>
        </w:rPr>
      </w:pPr>
      <w:r w:rsidRPr="00981799">
        <w:rPr>
          <w:rFonts w:asciiTheme="minorHAnsi" w:hAnsiTheme="minorHAnsi" w:cstheme="minorHAnsi"/>
          <w:color w:val="000000"/>
          <w:sz w:val="24"/>
          <w:szCs w:val="24"/>
        </w:rPr>
        <w:t>Podstawą prawną przetwarzania danych jest art. 6 ust. 1 lit. b) Rozporządzenia Parlamentu Europejskiego i Rady (UE) 2016/679 z dnia 27 kwietnia 2016 r. w sprawie ochrony osób fizycznych w związku z przetwarzaniem danych osobowych i w sprawie swobodnego przepływu takich danych oraz uchylenia dyrektywy 95/46/WE.</w:t>
      </w:r>
    </w:p>
    <w:p w14:paraId="1662FDD3" w14:textId="77777777" w:rsidR="00F947FD" w:rsidRPr="00981799" w:rsidRDefault="00F947FD" w:rsidP="00F947FD">
      <w:pPr>
        <w:pStyle w:val="Akapitzlist"/>
        <w:numPr>
          <w:ilvl w:val="6"/>
          <w:numId w:val="12"/>
        </w:numPr>
        <w:autoSpaceDE w:val="0"/>
        <w:autoSpaceDN w:val="0"/>
        <w:adjustRightInd w:val="0"/>
        <w:spacing w:after="0" w:line="276" w:lineRule="auto"/>
        <w:jc w:val="both"/>
        <w:rPr>
          <w:rFonts w:asciiTheme="minorHAnsi" w:hAnsiTheme="minorHAnsi" w:cstheme="minorHAnsi"/>
          <w:color w:val="000000"/>
          <w:sz w:val="24"/>
          <w:szCs w:val="24"/>
        </w:rPr>
      </w:pPr>
      <w:r w:rsidRPr="00981799">
        <w:rPr>
          <w:rFonts w:asciiTheme="minorHAnsi" w:hAnsiTheme="minorHAnsi" w:cstheme="minorHAnsi"/>
          <w:color w:val="000000"/>
          <w:sz w:val="24"/>
          <w:szCs w:val="24"/>
        </w:rPr>
        <w:t xml:space="preserve">Podane dane osobowe mogą być przekazane jedynie podmiotom współpracującym w </w:t>
      </w:r>
      <w:r>
        <w:rPr>
          <w:rFonts w:asciiTheme="minorHAnsi" w:hAnsiTheme="minorHAnsi" w:cstheme="minorHAnsi"/>
          <w:color w:val="000000"/>
          <w:sz w:val="24"/>
          <w:szCs w:val="24"/>
        </w:rPr>
        <w:t>ramach realizacji Projektu</w:t>
      </w:r>
      <w:r w:rsidRPr="00981799">
        <w:rPr>
          <w:rFonts w:asciiTheme="minorHAnsi" w:hAnsiTheme="minorHAnsi" w:cstheme="minorHAnsi"/>
          <w:color w:val="000000"/>
          <w:sz w:val="24"/>
          <w:szCs w:val="24"/>
        </w:rPr>
        <w:t>.</w:t>
      </w:r>
    </w:p>
    <w:p w14:paraId="6EB03CC6" w14:textId="77777777" w:rsidR="00F947FD" w:rsidRPr="00981799" w:rsidRDefault="00F947FD" w:rsidP="00F947FD">
      <w:pPr>
        <w:pStyle w:val="Akapitzlist"/>
        <w:numPr>
          <w:ilvl w:val="6"/>
          <w:numId w:val="12"/>
        </w:numPr>
        <w:autoSpaceDE w:val="0"/>
        <w:autoSpaceDN w:val="0"/>
        <w:adjustRightInd w:val="0"/>
        <w:spacing w:after="0" w:line="276"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Pomysłodawca ma</w:t>
      </w:r>
      <w:r w:rsidRPr="00981799">
        <w:rPr>
          <w:rFonts w:asciiTheme="minorHAnsi" w:hAnsiTheme="minorHAnsi" w:cstheme="minorHAnsi"/>
          <w:color w:val="000000"/>
          <w:sz w:val="24"/>
          <w:szCs w:val="24"/>
        </w:rPr>
        <w:t xml:space="preserve"> prawo żądania dostępu do swoich danych osobowych, ich sprostowania, usunięcia lub ograniczenia przetwarzania.</w:t>
      </w:r>
    </w:p>
    <w:p w14:paraId="7A186FD0" w14:textId="77777777" w:rsidR="00F947FD" w:rsidRPr="00981799" w:rsidRDefault="00F947FD" w:rsidP="00F947FD">
      <w:pPr>
        <w:pStyle w:val="Akapitzlist"/>
        <w:numPr>
          <w:ilvl w:val="6"/>
          <w:numId w:val="12"/>
        </w:numPr>
        <w:autoSpaceDE w:val="0"/>
        <w:autoSpaceDN w:val="0"/>
        <w:adjustRightInd w:val="0"/>
        <w:spacing w:after="0" w:line="276"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Pomysłodawca ma prawo</w:t>
      </w:r>
      <w:r w:rsidRPr="00981799">
        <w:rPr>
          <w:rFonts w:asciiTheme="minorHAnsi" w:hAnsiTheme="minorHAnsi" w:cstheme="minorHAnsi"/>
          <w:color w:val="000000"/>
          <w:sz w:val="24"/>
          <w:szCs w:val="24"/>
        </w:rPr>
        <w:t xml:space="preserve"> cofnięcia zgody w dowolnym momencie.</w:t>
      </w:r>
    </w:p>
    <w:p w14:paraId="16867062" w14:textId="77777777" w:rsidR="00F947FD" w:rsidRPr="00981799" w:rsidRDefault="00F947FD" w:rsidP="00F947FD">
      <w:pPr>
        <w:pStyle w:val="Akapitzlist"/>
        <w:numPr>
          <w:ilvl w:val="6"/>
          <w:numId w:val="12"/>
        </w:numPr>
        <w:autoSpaceDE w:val="0"/>
        <w:autoSpaceDN w:val="0"/>
        <w:adjustRightInd w:val="0"/>
        <w:spacing w:after="0" w:line="276"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Pomysłodawca ma</w:t>
      </w:r>
      <w:r w:rsidRPr="00981799">
        <w:rPr>
          <w:rFonts w:asciiTheme="minorHAnsi" w:hAnsiTheme="minorHAnsi" w:cstheme="minorHAnsi"/>
          <w:color w:val="000000"/>
          <w:sz w:val="24"/>
          <w:szCs w:val="24"/>
        </w:rPr>
        <w:t xml:space="preserve"> prawo wniesien</w:t>
      </w:r>
      <w:r>
        <w:rPr>
          <w:rFonts w:asciiTheme="minorHAnsi" w:hAnsiTheme="minorHAnsi" w:cstheme="minorHAnsi"/>
          <w:color w:val="000000"/>
          <w:sz w:val="24"/>
          <w:szCs w:val="24"/>
        </w:rPr>
        <w:t>ia skargi do organu nadzorczego:</w:t>
      </w:r>
      <w:r w:rsidRPr="00981799">
        <w:rPr>
          <w:rFonts w:asciiTheme="minorHAnsi" w:hAnsiTheme="minorHAnsi" w:cstheme="minorHAnsi"/>
          <w:color w:val="000000"/>
          <w:sz w:val="24"/>
          <w:szCs w:val="24"/>
        </w:rPr>
        <w:t xml:space="preserve"> Biuro Prezesa Urzędu Ochrony Danych Osobowych</w:t>
      </w:r>
      <w:r>
        <w:rPr>
          <w:rFonts w:asciiTheme="minorHAnsi" w:hAnsiTheme="minorHAnsi" w:cstheme="minorHAnsi"/>
          <w:color w:val="000000"/>
          <w:sz w:val="24"/>
          <w:szCs w:val="24"/>
        </w:rPr>
        <w:t xml:space="preserve">, ul. </w:t>
      </w:r>
      <w:r w:rsidRPr="00981799">
        <w:rPr>
          <w:rFonts w:asciiTheme="minorHAnsi" w:hAnsiTheme="minorHAnsi" w:cstheme="minorHAnsi"/>
          <w:color w:val="000000"/>
          <w:sz w:val="24"/>
          <w:szCs w:val="24"/>
        </w:rPr>
        <w:t>Stawki 2, 00-193 Warszawa.</w:t>
      </w:r>
    </w:p>
    <w:p w14:paraId="3E920FC8" w14:textId="77777777" w:rsidR="00F947FD" w:rsidRPr="00981799" w:rsidRDefault="00F947FD" w:rsidP="00F947FD">
      <w:pPr>
        <w:pStyle w:val="Akapitzlist"/>
        <w:numPr>
          <w:ilvl w:val="6"/>
          <w:numId w:val="12"/>
        </w:numPr>
        <w:autoSpaceDE w:val="0"/>
        <w:autoSpaceDN w:val="0"/>
        <w:adjustRightInd w:val="0"/>
        <w:spacing w:after="0" w:line="276" w:lineRule="auto"/>
        <w:jc w:val="both"/>
        <w:rPr>
          <w:rFonts w:asciiTheme="minorHAnsi" w:hAnsiTheme="minorHAnsi" w:cstheme="minorHAnsi"/>
          <w:color w:val="000000"/>
          <w:sz w:val="24"/>
          <w:szCs w:val="24"/>
        </w:rPr>
      </w:pPr>
      <w:r w:rsidRPr="00981799">
        <w:rPr>
          <w:rFonts w:asciiTheme="minorHAnsi" w:hAnsiTheme="minorHAnsi" w:cstheme="minorHAnsi"/>
          <w:color w:val="000000"/>
          <w:sz w:val="24"/>
          <w:szCs w:val="24"/>
        </w:rPr>
        <w:t xml:space="preserve">Podanie danych jest niezbędne do </w:t>
      </w:r>
      <w:r>
        <w:rPr>
          <w:rFonts w:asciiTheme="minorHAnsi" w:hAnsiTheme="minorHAnsi" w:cstheme="minorHAnsi"/>
          <w:color w:val="000000"/>
          <w:sz w:val="24"/>
          <w:szCs w:val="24"/>
        </w:rPr>
        <w:t>realizacji postanowień niniejszego Regulaminu. W </w:t>
      </w:r>
      <w:r w:rsidRPr="00981799">
        <w:rPr>
          <w:rFonts w:asciiTheme="minorHAnsi" w:hAnsiTheme="minorHAnsi" w:cstheme="minorHAnsi"/>
          <w:color w:val="000000"/>
          <w:sz w:val="24"/>
          <w:szCs w:val="24"/>
        </w:rPr>
        <w:t xml:space="preserve">przypadku niepodania danych niemożliwe jest </w:t>
      </w:r>
      <w:r>
        <w:rPr>
          <w:rFonts w:asciiTheme="minorHAnsi" w:hAnsiTheme="minorHAnsi" w:cstheme="minorHAnsi"/>
          <w:color w:val="000000"/>
          <w:sz w:val="24"/>
          <w:szCs w:val="24"/>
        </w:rPr>
        <w:t>kontynuowanie procesu aplikacyjnego do Projektu.</w:t>
      </w:r>
    </w:p>
    <w:p w14:paraId="4598AE9B" w14:textId="68A77E07" w:rsidR="00981799" w:rsidRPr="00BB59D9" w:rsidRDefault="00981799" w:rsidP="00BB59D9">
      <w:pPr>
        <w:autoSpaceDE w:val="0"/>
        <w:autoSpaceDN w:val="0"/>
        <w:adjustRightInd w:val="0"/>
        <w:spacing w:after="0"/>
        <w:jc w:val="both"/>
        <w:rPr>
          <w:rFonts w:asciiTheme="minorHAnsi" w:hAnsiTheme="minorHAnsi" w:cstheme="minorHAnsi"/>
          <w:color w:val="000000"/>
          <w:sz w:val="24"/>
          <w:szCs w:val="24"/>
        </w:rPr>
      </w:pPr>
    </w:p>
    <w:sectPr w:rsidR="00981799" w:rsidRPr="00BB59D9" w:rsidSect="00BF1E96">
      <w:headerReference w:type="even" r:id="rId8"/>
      <w:headerReference w:type="default" r:id="rId9"/>
      <w:headerReference w:type="first" r:id="rId10"/>
      <w:pgSz w:w="11906" w:h="16838"/>
      <w:pgMar w:top="2102"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EC073" w14:textId="77777777" w:rsidR="00095EAE" w:rsidRDefault="00095EAE" w:rsidP="00C77D1E">
      <w:pPr>
        <w:spacing w:after="0" w:line="240" w:lineRule="auto"/>
      </w:pPr>
      <w:r>
        <w:separator/>
      </w:r>
    </w:p>
  </w:endnote>
  <w:endnote w:type="continuationSeparator" w:id="0">
    <w:p w14:paraId="42D4BAB6" w14:textId="77777777" w:rsidR="00095EAE" w:rsidRDefault="00095EAE" w:rsidP="00C77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E7F64" w14:textId="77777777" w:rsidR="00095EAE" w:rsidRDefault="00095EAE" w:rsidP="00C77D1E">
      <w:pPr>
        <w:spacing w:after="0" w:line="240" w:lineRule="auto"/>
      </w:pPr>
      <w:r>
        <w:separator/>
      </w:r>
    </w:p>
  </w:footnote>
  <w:footnote w:type="continuationSeparator" w:id="0">
    <w:p w14:paraId="42632877" w14:textId="77777777" w:rsidR="00095EAE" w:rsidRDefault="00095EAE" w:rsidP="00C77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2EABA" w14:textId="77777777" w:rsidR="00C77D1E" w:rsidRDefault="00095EAE">
    <w:pPr>
      <w:pStyle w:val="Nagwek"/>
    </w:pPr>
    <w:r>
      <w:rPr>
        <w:noProof/>
        <w:lang w:eastAsia="pl-PL"/>
      </w:rPr>
      <w:pict w14:anchorId="6E53E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334298" o:spid="_x0000_s2050" type="#_x0000_t75" style="position:absolute;margin-left:0;margin-top:0;width:595.2pt;height:841.9pt;z-index:-251657216;mso-position-horizontal:center;mso-position-horizontal-relative:margin;mso-position-vertical:center;mso-position-vertical-relative:margin" o:allowincell="f">
          <v:imagedata r:id="rId1" o:title="papier_firmowy_PS_201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92D53" w14:textId="7C6B9BD7" w:rsidR="00D00849" w:rsidRDefault="00095EAE" w:rsidP="00D00849">
    <w:pPr>
      <w:pStyle w:val="Nagwek"/>
    </w:pPr>
    <w:sdt>
      <w:sdtPr>
        <w:id w:val="-1684353242"/>
        <w:docPartObj>
          <w:docPartGallery w:val="Page Numbers (Margins)"/>
          <w:docPartUnique/>
        </w:docPartObj>
      </w:sdtPr>
      <w:sdtEndPr/>
      <w:sdtContent>
        <w:r w:rsidR="00F947FD">
          <w:rPr>
            <w:noProof/>
            <w:lang w:eastAsia="pl-PL"/>
          </w:rPr>
          <mc:AlternateContent>
            <mc:Choice Requires="wps">
              <w:drawing>
                <wp:anchor distT="0" distB="0" distL="114300" distR="114300" simplePos="0" relativeHeight="251665408" behindDoc="0" locked="0" layoutInCell="0" allowOverlap="1" wp14:anchorId="36FF0992" wp14:editId="45CAF2AA">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F038C" w14:textId="14B337DC" w:rsidR="00F947FD" w:rsidRDefault="00F947F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0D7AF9" w:rsidRPr="000D7AF9">
                                <w:rPr>
                                  <w:rFonts w:asciiTheme="majorHAnsi" w:eastAsiaTheme="majorEastAsia" w:hAnsiTheme="majorHAnsi" w:cstheme="majorBidi"/>
                                  <w:noProof/>
                                  <w:sz w:val="44"/>
                                  <w:szCs w:val="44"/>
                                </w:rPr>
                                <w:t>9</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6FF0992" id="Prostokąt 2" o:spid="_x0000_s1026" style="position:absolute;margin-left:0;margin-top:0;width:40.2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RpwU8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711F038C" w14:textId="14B337DC" w:rsidR="00F947FD" w:rsidRDefault="00F947F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0D7AF9" w:rsidRPr="000D7AF9">
                          <w:rPr>
                            <w:rFonts w:asciiTheme="majorHAnsi" w:eastAsiaTheme="majorEastAsia" w:hAnsiTheme="majorHAnsi" w:cstheme="majorBidi"/>
                            <w:noProof/>
                            <w:sz w:val="44"/>
                            <w:szCs w:val="44"/>
                          </w:rPr>
                          <w:t>9</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BF1E96">
      <w:rPr>
        <w:noProof/>
        <w:lang w:eastAsia="pl-PL"/>
      </w:rPr>
      <w:drawing>
        <wp:anchor distT="0" distB="0" distL="114300" distR="114300" simplePos="0" relativeHeight="251663360" behindDoc="0" locked="0" layoutInCell="1" allowOverlap="1" wp14:anchorId="06B8E6B9" wp14:editId="042CE984">
          <wp:simplePos x="0" y="0"/>
          <wp:positionH relativeFrom="column">
            <wp:posOffset>-995680</wp:posOffset>
          </wp:positionH>
          <wp:positionV relativeFrom="paragraph">
            <wp:posOffset>-628046</wp:posOffset>
          </wp:positionV>
          <wp:extent cx="7696200" cy="10885202"/>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NT_WAB_papi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6200" cy="108852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0FAB" w14:textId="77777777" w:rsidR="00C77D1E" w:rsidRDefault="00095EAE">
    <w:pPr>
      <w:pStyle w:val="Nagwek"/>
    </w:pPr>
    <w:r>
      <w:rPr>
        <w:noProof/>
        <w:lang w:eastAsia="pl-PL"/>
      </w:rPr>
      <w:pict w14:anchorId="6DBBD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334297" o:spid="_x0000_s2049" type="#_x0000_t75" style="position:absolute;margin-left:0;margin-top:0;width:595.2pt;height:841.9pt;z-index:-251658240;mso-position-horizontal:center;mso-position-horizontal-relative:margin;mso-position-vertical:center;mso-position-vertical-relative:margin" o:allowincell="f">
          <v:imagedata r:id="rId1" o:title="papier_firmowy_PS_201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6333"/>
    <w:multiLevelType w:val="hybridMultilevel"/>
    <w:tmpl w:val="C6CE58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77989"/>
    <w:multiLevelType w:val="hybridMultilevel"/>
    <w:tmpl w:val="95520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3415E"/>
    <w:multiLevelType w:val="hybridMultilevel"/>
    <w:tmpl w:val="8C08B2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27315D"/>
    <w:multiLevelType w:val="multilevel"/>
    <w:tmpl w:val="CEBA3CA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D5C2B"/>
    <w:multiLevelType w:val="multilevel"/>
    <w:tmpl w:val="17BCD7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2F2E10"/>
    <w:multiLevelType w:val="hybridMultilevel"/>
    <w:tmpl w:val="693A3CF8"/>
    <w:lvl w:ilvl="0" w:tplc="C76E7322">
      <w:start w:val="1"/>
      <w:numFmt w:val="decimal"/>
      <w:lvlText w:val="%1)"/>
      <w:lvlJc w:val="left"/>
      <w:pPr>
        <w:ind w:left="862" w:hanging="360"/>
      </w:pPr>
      <w:rPr>
        <w:rFonts w:hint="default"/>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1A392F5F"/>
    <w:multiLevelType w:val="hybridMultilevel"/>
    <w:tmpl w:val="BFBE87FA"/>
    <w:lvl w:ilvl="0" w:tplc="7C286D1E">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E461A4E"/>
    <w:multiLevelType w:val="hybridMultilevel"/>
    <w:tmpl w:val="85046B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9E7FE4"/>
    <w:multiLevelType w:val="multilevel"/>
    <w:tmpl w:val="D54C63B0"/>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b w:val="0"/>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9C364C"/>
    <w:multiLevelType w:val="hybridMultilevel"/>
    <w:tmpl w:val="C9E28F68"/>
    <w:lvl w:ilvl="0" w:tplc="F0D6D4B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81A3837"/>
    <w:multiLevelType w:val="hybridMultilevel"/>
    <w:tmpl w:val="9B28E8DE"/>
    <w:lvl w:ilvl="0" w:tplc="73A2948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15:restartNumberingAfterBreak="0">
    <w:nsid w:val="2A1B0EAF"/>
    <w:multiLevelType w:val="hybridMultilevel"/>
    <w:tmpl w:val="5BCAA97E"/>
    <w:lvl w:ilvl="0" w:tplc="0415000F">
      <w:start w:val="1"/>
      <w:numFmt w:val="decimal"/>
      <w:lvlText w:val="%1."/>
      <w:lvlJc w:val="left"/>
      <w:pPr>
        <w:ind w:left="360" w:hanging="360"/>
      </w:pPr>
      <w:rPr>
        <w:rFonts w:hint="default"/>
      </w:rPr>
    </w:lvl>
    <w:lvl w:ilvl="1" w:tplc="73A29486">
      <w:start w:val="1"/>
      <w:numFmt w:val="lowerLetter"/>
      <w:lvlText w:val="%2)"/>
      <w:lvlJc w:val="left"/>
      <w:pPr>
        <w:ind w:left="1211"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EAA73D8"/>
    <w:multiLevelType w:val="multilevel"/>
    <w:tmpl w:val="FA4CFF84"/>
    <w:lvl w:ilvl="0">
      <w:start w:val="1"/>
      <w:numFmt w:val="decimal"/>
      <w:lvlText w:val="%1)"/>
      <w:lvlJc w:val="left"/>
      <w:pPr>
        <w:tabs>
          <w:tab w:val="num" w:pos="720"/>
        </w:tabs>
        <w:ind w:left="720" w:hanging="360"/>
      </w:pPr>
      <w:rPr>
        <w:rFonts w:asciiTheme="minorHAnsi" w:eastAsia="Times New Roman" w:hAnsiTheme="minorHAnsi" w:cstheme="minorHAnsi"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0414F"/>
    <w:multiLevelType w:val="hybridMultilevel"/>
    <w:tmpl w:val="7868C076"/>
    <w:lvl w:ilvl="0" w:tplc="58D8CE06">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20F3796"/>
    <w:multiLevelType w:val="hybridMultilevel"/>
    <w:tmpl w:val="483A68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8FD7F0A"/>
    <w:multiLevelType w:val="multilevel"/>
    <w:tmpl w:val="CF02FD7E"/>
    <w:lvl w:ilvl="0">
      <w:start w:val="1"/>
      <w:numFmt w:val="decimal"/>
      <w:lvlText w:val="%1."/>
      <w:lvlJc w:val="left"/>
      <w:pPr>
        <w:ind w:left="720" w:hanging="360"/>
      </w:pPr>
      <w:rPr>
        <w:rFonts w:hint="default"/>
      </w:rPr>
    </w:lvl>
    <w:lvl w:ilvl="1">
      <w:start w:val="1"/>
      <w:numFmt w:val="bullet"/>
      <w:lvlText w:val="●"/>
      <w:lvlJc w:val="left"/>
      <w:pPr>
        <w:ind w:left="36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5"/>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A31CA4"/>
    <w:multiLevelType w:val="hybridMultilevel"/>
    <w:tmpl w:val="CC626202"/>
    <w:lvl w:ilvl="0" w:tplc="0415000F">
      <w:start w:val="1"/>
      <w:numFmt w:val="decimal"/>
      <w:lvlText w:val="%1."/>
      <w:lvlJc w:val="left"/>
      <w:pPr>
        <w:ind w:left="720" w:hanging="360"/>
      </w:pPr>
    </w:lvl>
    <w:lvl w:ilvl="1" w:tplc="04150011">
      <w:start w:val="1"/>
      <w:numFmt w:val="decimal"/>
      <w:lvlText w:val="%2)"/>
      <w:lvlJc w:val="left"/>
      <w:pPr>
        <w:ind w:left="786" w:hanging="360"/>
      </w:pPr>
      <w:rPr>
        <w:rFonts w:hint="default"/>
      </w:rPr>
    </w:lvl>
    <w:lvl w:ilvl="2" w:tplc="3D9E220E">
      <w:start w:val="1"/>
      <w:numFmt w:val="lowerLetter"/>
      <w:lvlText w:val="%3)"/>
      <w:lvlJc w:val="left"/>
      <w:pPr>
        <w:ind w:left="1211"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B820C0"/>
    <w:multiLevelType w:val="hybridMultilevel"/>
    <w:tmpl w:val="28C8F20A"/>
    <w:lvl w:ilvl="0" w:tplc="0415000F">
      <w:start w:val="1"/>
      <w:numFmt w:val="decimal"/>
      <w:lvlText w:val="%1."/>
      <w:lvlJc w:val="left"/>
      <w:pPr>
        <w:ind w:left="502" w:hanging="360"/>
      </w:pPr>
      <w:rPr>
        <w:rFonts w:hint="default"/>
      </w:rPr>
    </w:lvl>
    <w:lvl w:ilvl="1" w:tplc="73A29486">
      <w:start w:val="1"/>
      <w:numFmt w:val="lowerLetter"/>
      <w:lvlText w:val="%2)"/>
      <w:lvlJc w:val="left"/>
      <w:pPr>
        <w:ind w:left="1211" w:hanging="360"/>
      </w:pPr>
      <w:rPr>
        <w:rFonts w:hint="default"/>
      </w:rPr>
    </w:lvl>
    <w:lvl w:ilvl="2" w:tplc="0415001B">
      <w:start w:val="1"/>
      <w:numFmt w:val="lowerRoman"/>
      <w:lvlText w:val="%3."/>
      <w:lvlJc w:val="right"/>
      <w:pPr>
        <w:ind w:left="1800" w:hanging="180"/>
      </w:pPr>
    </w:lvl>
    <w:lvl w:ilvl="3" w:tplc="277C3F88">
      <w:start w:val="1"/>
      <w:numFmt w:val="decimal"/>
      <w:lvlText w:val="%4)"/>
      <w:lvlJc w:val="left"/>
      <w:pPr>
        <w:ind w:left="973" w:hanging="40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9F4DF8"/>
    <w:multiLevelType w:val="hybridMultilevel"/>
    <w:tmpl w:val="7BEECFE6"/>
    <w:lvl w:ilvl="0" w:tplc="2A14C072">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27E1230"/>
    <w:multiLevelType w:val="hybridMultilevel"/>
    <w:tmpl w:val="00A63C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225290"/>
    <w:multiLevelType w:val="multilevel"/>
    <w:tmpl w:val="17BCD7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7F0E62"/>
    <w:multiLevelType w:val="hybridMultilevel"/>
    <w:tmpl w:val="5BCAA97E"/>
    <w:lvl w:ilvl="0" w:tplc="0415000F">
      <w:start w:val="1"/>
      <w:numFmt w:val="decimal"/>
      <w:lvlText w:val="%1."/>
      <w:lvlJc w:val="left"/>
      <w:pPr>
        <w:ind w:left="360" w:hanging="360"/>
      </w:pPr>
      <w:rPr>
        <w:rFonts w:hint="default"/>
      </w:rPr>
    </w:lvl>
    <w:lvl w:ilvl="1" w:tplc="73A29486">
      <w:start w:val="1"/>
      <w:numFmt w:val="lowerLetter"/>
      <w:lvlText w:val="%2)"/>
      <w:lvlJc w:val="left"/>
      <w:pPr>
        <w:ind w:left="1211"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69A2924"/>
    <w:multiLevelType w:val="multilevel"/>
    <w:tmpl w:val="17BCD7DE"/>
    <w:lvl w:ilvl="0">
      <w:start w:val="1"/>
      <w:numFmt w:val="decimal"/>
      <w:lvlText w:val="%1."/>
      <w:lvlJc w:val="left"/>
      <w:pPr>
        <w:ind w:left="720" w:hanging="360"/>
      </w:pPr>
    </w:lvl>
    <w:lvl w:ilvl="1">
      <w:start w:val="1"/>
      <w:numFmt w:val="bullet"/>
      <w:lvlText w:val="●"/>
      <w:lvlJc w:val="left"/>
      <w:pPr>
        <w:ind w:left="36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515436"/>
    <w:multiLevelType w:val="hybridMultilevel"/>
    <w:tmpl w:val="6C4621DC"/>
    <w:lvl w:ilvl="0" w:tplc="60228F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9B1517"/>
    <w:multiLevelType w:val="hybridMultilevel"/>
    <w:tmpl w:val="FEFC9E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7D7E6D"/>
    <w:multiLevelType w:val="hybridMultilevel"/>
    <w:tmpl w:val="0E6809C4"/>
    <w:lvl w:ilvl="0" w:tplc="8FC87DD6">
      <w:start w:val="1"/>
      <w:numFmt w:val="decimal"/>
      <w:lvlText w:val="%1)"/>
      <w:lvlJc w:val="left"/>
      <w:pPr>
        <w:ind w:left="862" w:hanging="360"/>
      </w:pPr>
      <w:rPr>
        <w:rFonts w:hint="default"/>
      </w:rPr>
    </w:lvl>
    <w:lvl w:ilvl="1" w:tplc="04150017">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6E674660"/>
    <w:multiLevelType w:val="hybridMultilevel"/>
    <w:tmpl w:val="A9D4B5F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050B75"/>
    <w:multiLevelType w:val="hybridMultilevel"/>
    <w:tmpl w:val="517ED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286268"/>
    <w:multiLevelType w:val="hybridMultilevel"/>
    <w:tmpl w:val="A1026560"/>
    <w:lvl w:ilvl="0" w:tplc="6F707B3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74AD51C3"/>
    <w:multiLevelType w:val="multilevel"/>
    <w:tmpl w:val="C7A0CF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6DF129E"/>
    <w:multiLevelType w:val="hybridMultilevel"/>
    <w:tmpl w:val="35A2E340"/>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77EC7ACC"/>
    <w:multiLevelType w:val="hybridMultilevel"/>
    <w:tmpl w:val="A0D4729E"/>
    <w:lvl w:ilvl="0" w:tplc="006210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C038CA"/>
    <w:multiLevelType w:val="multilevel"/>
    <w:tmpl w:val="17BCD7DE"/>
    <w:lvl w:ilvl="0">
      <w:start w:val="1"/>
      <w:numFmt w:val="decimal"/>
      <w:lvlText w:val="%1."/>
      <w:lvlJc w:val="left"/>
      <w:pPr>
        <w:ind w:left="720" w:hanging="360"/>
      </w:pPr>
    </w:lvl>
    <w:lvl w:ilvl="1">
      <w:start w:val="1"/>
      <w:numFmt w:val="bullet"/>
      <w:lvlText w:val="●"/>
      <w:lvlJc w:val="left"/>
      <w:pPr>
        <w:ind w:left="36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0B2332"/>
    <w:multiLevelType w:val="hybridMultilevel"/>
    <w:tmpl w:val="35A2E340"/>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2"/>
  </w:num>
  <w:num w:numId="2">
    <w:abstractNumId w:val="24"/>
  </w:num>
  <w:num w:numId="3">
    <w:abstractNumId w:val="29"/>
  </w:num>
  <w:num w:numId="4">
    <w:abstractNumId w:val="12"/>
  </w:num>
  <w:num w:numId="5">
    <w:abstractNumId w:val="3"/>
  </w:num>
  <w:num w:numId="6">
    <w:abstractNumId w:val="2"/>
  </w:num>
  <w:num w:numId="7">
    <w:abstractNumId w:val="8"/>
  </w:num>
  <w:num w:numId="8">
    <w:abstractNumId w:val="1"/>
  </w:num>
  <w:num w:numId="9">
    <w:abstractNumId w:val="18"/>
  </w:num>
  <w:num w:numId="10">
    <w:abstractNumId w:val="6"/>
  </w:num>
  <w:num w:numId="11">
    <w:abstractNumId w:val="27"/>
  </w:num>
  <w:num w:numId="12">
    <w:abstractNumId w:val="4"/>
  </w:num>
  <w:num w:numId="13">
    <w:abstractNumId w:val="11"/>
  </w:num>
  <w:num w:numId="14">
    <w:abstractNumId w:val="30"/>
  </w:num>
  <w:num w:numId="15">
    <w:abstractNumId w:val="10"/>
  </w:num>
  <w:num w:numId="16">
    <w:abstractNumId w:val="23"/>
  </w:num>
  <w:num w:numId="17">
    <w:abstractNumId w:val="9"/>
  </w:num>
  <w:num w:numId="18">
    <w:abstractNumId w:val="14"/>
  </w:num>
  <w:num w:numId="19">
    <w:abstractNumId w:val="16"/>
  </w:num>
  <w:num w:numId="20">
    <w:abstractNumId w:val="26"/>
  </w:num>
  <w:num w:numId="21">
    <w:abstractNumId w:val="17"/>
  </w:num>
  <w:num w:numId="22">
    <w:abstractNumId w:val="33"/>
  </w:num>
  <w:num w:numId="23">
    <w:abstractNumId w:val="7"/>
  </w:num>
  <w:num w:numId="24">
    <w:abstractNumId w:val="19"/>
  </w:num>
  <w:num w:numId="25">
    <w:abstractNumId w:val="32"/>
  </w:num>
  <w:num w:numId="26">
    <w:abstractNumId w:val="15"/>
  </w:num>
  <w:num w:numId="27">
    <w:abstractNumId w:val="21"/>
  </w:num>
  <w:num w:numId="28">
    <w:abstractNumId w:val="0"/>
  </w:num>
  <w:num w:numId="29">
    <w:abstractNumId w:val="13"/>
  </w:num>
  <w:num w:numId="30">
    <w:abstractNumId w:val="20"/>
  </w:num>
  <w:num w:numId="31">
    <w:abstractNumId w:val="28"/>
  </w:num>
  <w:num w:numId="32">
    <w:abstractNumId w:val="31"/>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1E"/>
    <w:rsid w:val="000037DB"/>
    <w:rsid w:val="00007CB3"/>
    <w:rsid w:val="0001005A"/>
    <w:rsid w:val="00022DBF"/>
    <w:rsid w:val="00033FE1"/>
    <w:rsid w:val="00034B69"/>
    <w:rsid w:val="000362C7"/>
    <w:rsid w:val="000525FF"/>
    <w:rsid w:val="00067972"/>
    <w:rsid w:val="0007244C"/>
    <w:rsid w:val="00094E7E"/>
    <w:rsid w:val="00095EAE"/>
    <w:rsid w:val="000B56D1"/>
    <w:rsid w:val="000B58ED"/>
    <w:rsid w:val="000D3F7A"/>
    <w:rsid w:val="000D7AF9"/>
    <w:rsid w:val="000E7728"/>
    <w:rsid w:val="000F1E37"/>
    <w:rsid w:val="00114DF4"/>
    <w:rsid w:val="001264E1"/>
    <w:rsid w:val="00132A94"/>
    <w:rsid w:val="00143251"/>
    <w:rsid w:val="00144D8E"/>
    <w:rsid w:val="001611A6"/>
    <w:rsid w:val="0017020C"/>
    <w:rsid w:val="00186205"/>
    <w:rsid w:val="00192CEF"/>
    <w:rsid w:val="001B2E23"/>
    <w:rsid w:val="001C3BB9"/>
    <w:rsid w:val="001F0720"/>
    <w:rsid w:val="001F6D65"/>
    <w:rsid w:val="0024577E"/>
    <w:rsid w:val="00245F8E"/>
    <w:rsid w:val="00261A4D"/>
    <w:rsid w:val="00263C76"/>
    <w:rsid w:val="00270BF9"/>
    <w:rsid w:val="002817C1"/>
    <w:rsid w:val="002A74AA"/>
    <w:rsid w:val="002C0745"/>
    <w:rsid w:val="002E08D9"/>
    <w:rsid w:val="002E39C8"/>
    <w:rsid w:val="002F0260"/>
    <w:rsid w:val="002F6939"/>
    <w:rsid w:val="0031012C"/>
    <w:rsid w:val="00320F84"/>
    <w:rsid w:val="00342EDF"/>
    <w:rsid w:val="00354B1E"/>
    <w:rsid w:val="00363898"/>
    <w:rsid w:val="0037114E"/>
    <w:rsid w:val="003749F5"/>
    <w:rsid w:val="003E1FCB"/>
    <w:rsid w:val="003E7829"/>
    <w:rsid w:val="00436150"/>
    <w:rsid w:val="00454873"/>
    <w:rsid w:val="00497775"/>
    <w:rsid w:val="004C6B21"/>
    <w:rsid w:val="00500D4C"/>
    <w:rsid w:val="00511DDC"/>
    <w:rsid w:val="00522A42"/>
    <w:rsid w:val="00523075"/>
    <w:rsid w:val="0053513C"/>
    <w:rsid w:val="005423CF"/>
    <w:rsid w:val="0056142F"/>
    <w:rsid w:val="00576E57"/>
    <w:rsid w:val="005A1B98"/>
    <w:rsid w:val="005B12CF"/>
    <w:rsid w:val="005B3735"/>
    <w:rsid w:val="00600439"/>
    <w:rsid w:val="00606B68"/>
    <w:rsid w:val="00614D36"/>
    <w:rsid w:val="0065259F"/>
    <w:rsid w:val="006944D2"/>
    <w:rsid w:val="006A7612"/>
    <w:rsid w:val="006B6ED1"/>
    <w:rsid w:val="006C3FED"/>
    <w:rsid w:val="006D253A"/>
    <w:rsid w:val="006D7867"/>
    <w:rsid w:val="00702EA0"/>
    <w:rsid w:val="007729EF"/>
    <w:rsid w:val="00774666"/>
    <w:rsid w:val="007810D0"/>
    <w:rsid w:val="007D34E7"/>
    <w:rsid w:val="0082788D"/>
    <w:rsid w:val="0085493E"/>
    <w:rsid w:val="00863070"/>
    <w:rsid w:val="00870B19"/>
    <w:rsid w:val="0089273D"/>
    <w:rsid w:val="008A753B"/>
    <w:rsid w:val="008B25BB"/>
    <w:rsid w:val="008C4B23"/>
    <w:rsid w:val="008D55B4"/>
    <w:rsid w:val="008F62EA"/>
    <w:rsid w:val="008F63E1"/>
    <w:rsid w:val="009129C8"/>
    <w:rsid w:val="00923703"/>
    <w:rsid w:val="009328B1"/>
    <w:rsid w:val="009406E0"/>
    <w:rsid w:val="00951776"/>
    <w:rsid w:val="0095534A"/>
    <w:rsid w:val="00981799"/>
    <w:rsid w:val="009A791F"/>
    <w:rsid w:val="009B3D70"/>
    <w:rsid w:val="009C5F41"/>
    <w:rsid w:val="009D3F4B"/>
    <w:rsid w:val="009D61A6"/>
    <w:rsid w:val="00A33869"/>
    <w:rsid w:val="00A51F40"/>
    <w:rsid w:val="00A6089C"/>
    <w:rsid w:val="00A64A3F"/>
    <w:rsid w:val="00AF1AF8"/>
    <w:rsid w:val="00B83AAE"/>
    <w:rsid w:val="00BA38C8"/>
    <w:rsid w:val="00BB59D9"/>
    <w:rsid w:val="00BD32E4"/>
    <w:rsid w:val="00BF1E96"/>
    <w:rsid w:val="00C074E5"/>
    <w:rsid w:val="00C27DE5"/>
    <w:rsid w:val="00C31202"/>
    <w:rsid w:val="00C43B3B"/>
    <w:rsid w:val="00C44BB0"/>
    <w:rsid w:val="00C6689E"/>
    <w:rsid w:val="00C77D1E"/>
    <w:rsid w:val="00C94CF8"/>
    <w:rsid w:val="00CA4079"/>
    <w:rsid w:val="00CA7B09"/>
    <w:rsid w:val="00CE0C53"/>
    <w:rsid w:val="00D00849"/>
    <w:rsid w:val="00D019A0"/>
    <w:rsid w:val="00D46531"/>
    <w:rsid w:val="00D509ED"/>
    <w:rsid w:val="00D90901"/>
    <w:rsid w:val="00DA5A6F"/>
    <w:rsid w:val="00DC64B0"/>
    <w:rsid w:val="00DD7638"/>
    <w:rsid w:val="00DE08F8"/>
    <w:rsid w:val="00DF5AD6"/>
    <w:rsid w:val="00E1242F"/>
    <w:rsid w:val="00E152AA"/>
    <w:rsid w:val="00E312DC"/>
    <w:rsid w:val="00E368A0"/>
    <w:rsid w:val="00E415B4"/>
    <w:rsid w:val="00E44AC3"/>
    <w:rsid w:val="00E5656E"/>
    <w:rsid w:val="00E56FDF"/>
    <w:rsid w:val="00EA4D09"/>
    <w:rsid w:val="00EF0C3A"/>
    <w:rsid w:val="00F4675E"/>
    <w:rsid w:val="00F51991"/>
    <w:rsid w:val="00F77C0F"/>
    <w:rsid w:val="00F82198"/>
    <w:rsid w:val="00F947FD"/>
    <w:rsid w:val="00F96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619EA7"/>
  <w15:docId w15:val="{7A3C13D8-47FF-4993-B60B-81F9AEBD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2DBF"/>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7D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7D1E"/>
    <w:rPr>
      <w:sz w:val="22"/>
      <w:szCs w:val="22"/>
    </w:rPr>
  </w:style>
  <w:style w:type="paragraph" w:styleId="Stopka">
    <w:name w:val="footer"/>
    <w:basedOn w:val="Normalny"/>
    <w:link w:val="StopkaZnak"/>
    <w:uiPriority w:val="99"/>
    <w:unhideWhenUsed/>
    <w:rsid w:val="00C77D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7D1E"/>
    <w:rPr>
      <w:sz w:val="22"/>
      <w:szCs w:val="22"/>
    </w:rPr>
  </w:style>
  <w:style w:type="paragraph" w:customStyle="1" w:styleId="Default">
    <w:name w:val="Default"/>
    <w:rsid w:val="002F6939"/>
    <w:pPr>
      <w:autoSpaceDE w:val="0"/>
      <w:autoSpaceDN w:val="0"/>
      <w:adjustRightInd w:val="0"/>
    </w:pPr>
    <w:rPr>
      <w:rFonts w:ascii="Times New Roman" w:hAnsi="Times New Roman"/>
      <w:color w:val="000000"/>
      <w:sz w:val="24"/>
      <w:szCs w:val="24"/>
      <w:lang w:eastAsia="pl-PL"/>
    </w:rPr>
  </w:style>
  <w:style w:type="paragraph" w:styleId="Akapitzlist">
    <w:name w:val="List Paragraph"/>
    <w:basedOn w:val="Normalny"/>
    <w:uiPriority w:val="34"/>
    <w:qFormat/>
    <w:rsid w:val="002F6939"/>
    <w:pPr>
      <w:spacing w:after="160" w:line="259" w:lineRule="auto"/>
      <w:ind w:left="720"/>
      <w:contextualSpacing/>
    </w:pPr>
    <w:rPr>
      <w:rFonts w:cs="Calibri"/>
      <w:lang w:eastAsia="pl-PL"/>
    </w:rPr>
  </w:style>
  <w:style w:type="character" w:styleId="Odwoaniedokomentarza">
    <w:name w:val="annotation reference"/>
    <w:basedOn w:val="Domylnaczcionkaakapitu"/>
    <w:uiPriority w:val="99"/>
    <w:semiHidden/>
    <w:unhideWhenUsed/>
    <w:rsid w:val="002F6939"/>
    <w:rPr>
      <w:sz w:val="16"/>
      <w:szCs w:val="16"/>
    </w:rPr>
  </w:style>
  <w:style w:type="paragraph" w:styleId="Tekstkomentarza">
    <w:name w:val="annotation text"/>
    <w:basedOn w:val="Normalny"/>
    <w:link w:val="TekstkomentarzaZnak"/>
    <w:uiPriority w:val="99"/>
    <w:semiHidden/>
    <w:unhideWhenUsed/>
    <w:rsid w:val="002F6939"/>
    <w:pPr>
      <w:spacing w:after="160" w:line="240" w:lineRule="auto"/>
    </w:pPr>
    <w:rPr>
      <w:rFonts w:cs="Calibri"/>
      <w:sz w:val="20"/>
      <w:szCs w:val="20"/>
      <w:lang w:eastAsia="pl-PL"/>
    </w:rPr>
  </w:style>
  <w:style w:type="character" w:customStyle="1" w:styleId="TekstkomentarzaZnak">
    <w:name w:val="Tekst komentarza Znak"/>
    <w:basedOn w:val="Domylnaczcionkaakapitu"/>
    <w:link w:val="Tekstkomentarza"/>
    <w:uiPriority w:val="99"/>
    <w:semiHidden/>
    <w:rsid w:val="002F6939"/>
    <w:rPr>
      <w:rFonts w:cs="Calibri"/>
      <w:lang w:eastAsia="pl-PL"/>
    </w:rPr>
  </w:style>
  <w:style w:type="paragraph" w:styleId="Tekstdymka">
    <w:name w:val="Balloon Text"/>
    <w:basedOn w:val="Normalny"/>
    <w:link w:val="TekstdymkaZnak"/>
    <w:uiPriority w:val="99"/>
    <w:semiHidden/>
    <w:unhideWhenUsed/>
    <w:rsid w:val="002F69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939"/>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6C3FED"/>
    <w:pPr>
      <w:spacing w:after="200"/>
    </w:pPr>
    <w:rPr>
      <w:rFonts w:cs="Times New Roman"/>
      <w:b/>
      <w:bCs/>
      <w:lang w:eastAsia="en-US"/>
    </w:rPr>
  </w:style>
  <w:style w:type="character" w:customStyle="1" w:styleId="TematkomentarzaZnak">
    <w:name w:val="Temat komentarza Znak"/>
    <w:basedOn w:val="TekstkomentarzaZnak"/>
    <w:link w:val="Tematkomentarza"/>
    <w:uiPriority w:val="99"/>
    <w:semiHidden/>
    <w:rsid w:val="006C3FED"/>
    <w:rPr>
      <w:rFonts w:cs="Calibri"/>
      <w:b/>
      <w:bCs/>
      <w:lang w:eastAsia="pl-PL"/>
    </w:rPr>
  </w:style>
  <w:style w:type="character" w:styleId="Hipercze">
    <w:name w:val="Hyperlink"/>
    <w:basedOn w:val="Domylnaczcionkaakapitu"/>
    <w:uiPriority w:val="99"/>
    <w:unhideWhenUsed/>
    <w:rsid w:val="000B56D1"/>
    <w:rPr>
      <w:color w:val="0563C1" w:themeColor="hyperlink"/>
      <w:u w:val="single"/>
    </w:rPr>
  </w:style>
  <w:style w:type="paragraph" w:styleId="Poprawka">
    <w:name w:val="Revision"/>
    <w:hidden/>
    <w:uiPriority w:val="99"/>
    <w:semiHidden/>
    <w:rsid w:val="00E44A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69671-80C2-4818-B4A2-3F94D280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4753</Words>
  <Characters>28518</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Hubert Huk</dc:creator>
  <cp:lastModifiedBy>Kamil Kwiatkowski</cp:lastModifiedBy>
  <cp:revision>3</cp:revision>
  <cp:lastPrinted>2019-05-29T09:39:00Z</cp:lastPrinted>
  <dcterms:created xsi:type="dcterms:W3CDTF">2019-06-12T07:45:00Z</dcterms:created>
  <dcterms:modified xsi:type="dcterms:W3CDTF">2019-06-12T07:46:00Z</dcterms:modified>
</cp:coreProperties>
</file>